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6DC8" w:rsidRPr="00D71F86" w:rsidRDefault="00286DC8" w:rsidP="00286DC8">
      <w:pPr>
        <w:contextualSpacing/>
        <w:jc w:val="center"/>
        <w:rPr>
          <w:rFonts w:ascii="Times New Roman" w:eastAsia="Times New Roman" w:hAnsi="Times New Roman" w:cs="Times New Roman"/>
          <w:bCs/>
          <w:color w:val="000000" w:themeColor="text1"/>
          <w:sz w:val="36"/>
          <w:szCs w:val="36"/>
        </w:rPr>
      </w:pPr>
      <w:r w:rsidRPr="00D71F86">
        <w:rPr>
          <w:rFonts w:ascii="Times New Roman" w:eastAsia="Times New Roman" w:hAnsi="Times New Roman" w:cs="Times New Roman"/>
          <w:bCs/>
          <w:color w:val="000000" w:themeColor="text1"/>
          <w:sz w:val="36"/>
          <w:szCs w:val="36"/>
        </w:rPr>
        <w:t xml:space="preserve">THẢO LUẬN LẦN </w:t>
      </w:r>
      <w:r w:rsidR="00BE28D8" w:rsidRPr="00D71F86">
        <w:rPr>
          <w:rFonts w:ascii="Times New Roman" w:eastAsia="Times New Roman" w:hAnsi="Times New Roman" w:cs="Times New Roman"/>
          <w:bCs/>
          <w:color w:val="000000" w:themeColor="text1"/>
          <w:sz w:val="36"/>
          <w:szCs w:val="36"/>
        </w:rPr>
        <w:t>2</w:t>
      </w:r>
    </w:p>
    <w:p w:rsidR="00350FA2" w:rsidRPr="00D71F86" w:rsidRDefault="00350FA2" w:rsidP="00D122CB">
      <w:pPr>
        <w:contextualSpacing/>
        <w:rPr>
          <w:rFonts w:ascii="Times New Roman" w:eastAsia="Times New Roman" w:hAnsi="Times New Roman" w:cs="Times New Roman"/>
          <w:bCs/>
          <w:color w:val="000000" w:themeColor="text1"/>
          <w:sz w:val="28"/>
          <w:szCs w:val="28"/>
        </w:rPr>
      </w:pPr>
      <w:r w:rsidRPr="00D71F86">
        <w:rPr>
          <w:rFonts w:ascii="Times New Roman" w:eastAsia="Times New Roman" w:hAnsi="Times New Roman" w:cs="Times New Roman"/>
          <w:bCs/>
          <w:color w:val="000000" w:themeColor="text1"/>
          <w:sz w:val="28"/>
          <w:szCs w:val="28"/>
        </w:rPr>
        <w:t>HUỲNH NGỌC MAI</w:t>
      </w:r>
    </w:p>
    <w:p w:rsidR="00350FA2" w:rsidRPr="00D71F86" w:rsidRDefault="00350FA2" w:rsidP="00286DC8">
      <w:pPr>
        <w:ind w:firstLine="567"/>
        <w:contextualSpacing/>
        <w:rPr>
          <w:rFonts w:ascii="Times New Roman" w:eastAsia="Times New Roman" w:hAnsi="Times New Roman" w:cs="Times New Roman"/>
          <w:bCs/>
          <w:color w:val="000000" w:themeColor="text1"/>
          <w:sz w:val="28"/>
          <w:szCs w:val="28"/>
        </w:rPr>
      </w:pPr>
      <w:r w:rsidRPr="00D71F86">
        <w:rPr>
          <w:rFonts w:ascii="Times New Roman" w:eastAsia="Times New Roman" w:hAnsi="Times New Roman" w:cs="Times New Roman"/>
          <w:bCs/>
          <w:color w:val="000000" w:themeColor="text1"/>
          <w:sz w:val="28"/>
          <w:szCs w:val="28"/>
        </w:rPr>
        <w:t>LỚP TC 134</w:t>
      </w:r>
    </w:p>
    <w:p w:rsidR="00350FA2" w:rsidRPr="00D71F86" w:rsidRDefault="00350FA2" w:rsidP="00D122CB">
      <w:pPr>
        <w:contextualSpacing/>
        <w:rPr>
          <w:rFonts w:ascii="Times New Roman" w:eastAsia="Times New Roman" w:hAnsi="Times New Roman" w:cs="Times New Roman"/>
          <w:bCs/>
          <w:color w:val="000000" w:themeColor="text1"/>
          <w:sz w:val="28"/>
          <w:szCs w:val="28"/>
        </w:rPr>
      </w:pPr>
    </w:p>
    <w:p w:rsidR="003A34CA" w:rsidRPr="00D71F86" w:rsidRDefault="003A34CA" w:rsidP="003A34CA">
      <w:pPr>
        <w:pStyle w:val="ListParagraph"/>
        <w:numPr>
          <w:ilvl w:val="0"/>
          <w:numId w:val="1"/>
        </w:numPr>
        <w:rPr>
          <w:rFonts w:ascii="Times New Roman" w:eastAsia="Times New Roman" w:hAnsi="Times New Roman" w:cs="Times New Roman"/>
          <w:bCs/>
          <w:color w:val="000000" w:themeColor="text1"/>
          <w:sz w:val="28"/>
          <w:szCs w:val="28"/>
        </w:rPr>
      </w:pPr>
      <w:r w:rsidRPr="00D71F86">
        <w:rPr>
          <w:rFonts w:ascii="Times New Roman" w:eastAsia="Times New Roman" w:hAnsi="Times New Roman" w:cs="Times New Roman"/>
          <w:bCs/>
          <w:color w:val="000000" w:themeColor="text1"/>
          <w:sz w:val="28"/>
          <w:szCs w:val="28"/>
        </w:rPr>
        <w:t>Đánh giá đảng ta về côn</w:t>
      </w:r>
      <w:r w:rsidR="005B3547" w:rsidRPr="00D71F86">
        <w:rPr>
          <w:rFonts w:ascii="Times New Roman" w:eastAsia="Times New Roman" w:hAnsi="Times New Roman" w:cs="Times New Roman"/>
          <w:bCs/>
          <w:color w:val="000000" w:themeColor="text1"/>
          <w:sz w:val="28"/>
          <w:szCs w:val="28"/>
        </w:rPr>
        <w:t>g</w:t>
      </w:r>
      <w:r w:rsidRPr="00D71F86">
        <w:rPr>
          <w:rFonts w:ascii="Times New Roman" w:eastAsia="Times New Roman" w:hAnsi="Times New Roman" w:cs="Times New Roman"/>
          <w:bCs/>
          <w:color w:val="000000" w:themeColor="text1"/>
          <w:sz w:val="28"/>
          <w:szCs w:val="28"/>
        </w:rPr>
        <w:t xml:space="preserve"> tác cán bộ hiện nay? Liên hệ công tác cán bộ tại đơn vị. đề xuất giải pháp nâng cao chất lượng đội ngũ cán bộ.</w:t>
      </w:r>
    </w:p>
    <w:p w:rsidR="003A34CA" w:rsidRPr="00D71F86" w:rsidRDefault="00785C3D" w:rsidP="003A34CA">
      <w:pPr>
        <w:pStyle w:val="ListParagraph"/>
        <w:numPr>
          <w:ilvl w:val="0"/>
          <w:numId w:val="1"/>
        </w:numPr>
        <w:rPr>
          <w:rFonts w:ascii="Times New Roman" w:eastAsia="Times New Roman" w:hAnsi="Times New Roman" w:cs="Times New Roman"/>
          <w:bCs/>
          <w:color w:val="000000" w:themeColor="text1"/>
          <w:sz w:val="28"/>
          <w:szCs w:val="28"/>
        </w:rPr>
      </w:pPr>
      <w:r w:rsidRPr="00D71F86">
        <w:rPr>
          <w:rFonts w:ascii="Times New Roman" w:eastAsia="Times New Roman" w:hAnsi="Times New Roman" w:cs="Times New Roman"/>
          <w:bCs/>
          <w:color w:val="000000" w:themeColor="text1"/>
          <w:sz w:val="28"/>
          <w:szCs w:val="28"/>
        </w:rPr>
        <w:t xml:space="preserve">Những nhận thức chung về công tác tư tưởng của tổ chức CS Đảng. công tác tư tưởng hiện nay cần tập trung vào những nội dung trọng tâm nào ? Liên hệ công tác tư tưởng tại đơn vị? </w:t>
      </w:r>
      <w:r w:rsidR="00214FA8" w:rsidRPr="00D71F86">
        <w:rPr>
          <w:rFonts w:ascii="Times New Roman" w:eastAsia="Times New Roman" w:hAnsi="Times New Roman" w:cs="Times New Roman"/>
          <w:bCs/>
          <w:color w:val="000000" w:themeColor="text1"/>
          <w:sz w:val="28"/>
          <w:szCs w:val="28"/>
        </w:rPr>
        <w:t xml:space="preserve">Đề </w:t>
      </w:r>
      <w:r w:rsidRPr="00D71F86">
        <w:rPr>
          <w:rFonts w:ascii="Times New Roman" w:eastAsia="Times New Roman" w:hAnsi="Times New Roman" w:cs="Times New Roman"/>
          <w:bCs/>
          <w:color w:val="000000" w:themeColor="text1"/>
          <w:sz w:val="28"/>
          <w:szCs w:val="28"/>
        </w:rPr>
        <w:t>xuất giải pháp để nâng cao hiệu quả công tác tư tưởng.</w:t>
      </w:r>
    </w:p>
    <w:p w:rsidR="003A34CA" w:rsidRPr="00D71F86" w:rsidRDefault="00214FA8" w:rsidP="003A34CA">
      <w:pPr>
        <w:pStyle w:val="ListParagraph"/>
        <w:numPr>
          <w:ilvl w:val="0"/>
          <w:numId w:val="1"/>
        </w:numPr>
        <w:rPr>
          <w:rFonts w:ascii="Times New Roman" w:eastAsia="Times New Roman" w:hAnsi="Times New Roman" w:cs="Times New Roman"/>
          <w:bCs/>
          <w:color w:val="000000" w:themeColor="text1"/>
          <w:sz w:val="28"/>
          <w:szCs w:val="28"/>
        </w:rPr>
      </w:pPr>
      <w:r w:rsidRPr="00D71F86">
        <w:rPr>
          <w:rFonts w:ascii="Times New Roman" w:eastAsia="Times New Roman" w:hAnsi="Times New Roman" w:cs="Times New Roman"/>
          <w:bCs/>
          <w:color w:val="000000" w:themeColor="text1"/>
          <w:sz w:val="28"/>
          <w:szCs w:val="28"/>
        </w:rPr>
        <w:t>Phân tích hình thức, phương pháp kiểm tra giám sát? Liên hệ công tác kiểm tra giám sát tại chi bộ? Đề xuất giải pháp để nâng cao chất lượng hiệu quả công tác kiểm tra giám sát?</w:t>
      </w:r>
    </w:p>
    <w:p w:rsidR="003A34CA" w:rsidRPr="00D71F86" w:rsidRDefault="0007274E" w:rsidP="003A34CA">
      <w:pPr>
        <w:pStyle w:val="ListParagraph"/>
        <w:numPr>
          <w:ilvl w:val="0"/>
          <w:numId w:val="1"/>
        </w:numPr>
        <w:rPr>
          <w:rFonts w:ascii="Times New Roman" w:eastAsia="Times New Roman" w:hAnsi="Times New Roman" w:cs="Times New Roman"/>
          <w:bCs/>
          <w:color w:val="000000" w:themeColor="text1"/>
          <w:sz w:val="28"/>
          <w:szCs w:val="28"/>
        </w:rPr>
      </w:pPr>
      <w:r w:rsidRPr="00D71F86">
        <w:rPr>
          <w:rFonts w:ascii="Times New Roman" w:eastAsia="Times New Roman" w:hAnsi="Times New Roman" w:cs="Times New Roman"/>
          <w:bCs/>
          <w:color w:val="000000" w:themeColor="text1"/>
          <w:sz w:val="28"/>
          <w:szCs w:val="28"/>
        </w:rPr>
        <w:t>Học viên xây dựng tình huống công tác Đảng và xử lý: tình huống về công tác Đảng viên</w:t>
      </w:r>
      <w:r w:rsidR="003A34CA" w:rsidRPr="00D71F86">
        <w:rPr>
          <w:rFonts w:ascii="Times New Roman" w:eastAsia="Times New Roman" w:hAnsi="Times New Roman" w:cs="Times New Roman"/>
          <w:bCs/>
          <w:color w:val="000000" w:themeColor="text1"/>
          <w:sz w:val="28"/>
          <w:szCs w:val="28"/>
        </w:rPr>
        <w:t>.</w:t>
      </w:r>
      <w:r w:rsidRPr="00D71F86">
        <w:rPr>
          <w:rFonts w:ascii="Times New Roman" w:eastAsia="Times New Roman" w:hAnsi="Times New Roman" w:cs="Times New Roman"/>
          <w:bCs/>
          <w:color w:val="000000" w:themeColor="text1"/>
          <w:sz w:val="28"/>
          <w:szCs w:val="28"/>
        </w:rPr>
        <w:t xml:space="preserve"> Tình huống về đại hội chi bộ, Đảng bộ, tình huống về thực hiện nguyên tắc tổ chức, sinh hoạt Đảng, tình huống xử lý kỹ luật Đảng viên.</w:t>
      </w:r>
    </w:p>
    <w:p w:rsidR="0007274E" w:rsidRPr="00D71F86" w:rsidRDefault="0007274E">
      <w:pPr>
        <w:rPr>
          <w:rFonts w:ascii="Times New Roman" w:eastAsia="Times New Roman" w:hAnsi="Times New Roman" w:cs="Times New Roman"/>
          <w:bCs/>
          <w:color w:val="000000" w:themeColor="text1"/>
          <w:sz w:val="32"/>
          <w:szCs w:val="32"/>
        </w:rPr>
      </w:pPr>
      <w:r w:rsidRPr="00D71F86">
        <w:rPr>
          <w:rFonts w:ascii="Times New Roman" w:eastAsia="Times New Roman" w:hAnsi="Times New Roman" w:cs="Times New Roman"/>
          <w:bCs/>
          <w:color w:val="000000" w:themeColor="text1"/>
          <w:sz w:val="32"/>
          <w:szCs w:val="32"/>
        </w:rPr>
        <w:br w:type="page"/>
      </w:r>
    </w:p>
    <w:p w:rsidR="003A34CA" w:rsidRPr="00D71F86" w:rsidRDefault="003A34CA">
      <w:pPr>
        <w:rPr>
          <w:rFonts w:ascii="Times New Roman" w:eastAsia="Times New Roman" w:hAnsi="Times New Roman" w:cs="Times New Roman"/>
          <w:bCs/>
          <w:color w:val="000000" w:themeColor="text1"/>
          <w:sz w:val="32"/>
          <w:szCs w:val="32"/>
        </w:rPr>
      </w:pPr>
    </w:p>
    <w:p w:rsidR="00286DC8" w:rsidRPr="00D71F86" w:rsidRDefault="00286DC8" w:rsidP="000E39DB">
      <w:pPr>
        <w:pStyle w:val="ListParagraph"/>
        <w:jc w:val="center"/>
        <w:rPr>
          <w:rFonts w:ascii="Times New Roman" w:eastAsia="Times New Roman" w:hAnsi="Times New Roman" w:cs="Times New Roman"/>
          <w:bCs/>
          <w:color w:val="000000" w:themeColor="text1"/>
          <w:sz w:val="32"/>
          <w:szCs w:val="32"/>
        </w:rPr>
      </w:pPr>
      <w:r w:rsidRPr="00D71F86">
        <w:rPr>
          <w:rFonts w:ascii="Times New Roman" w:eastAsia="Times New Roman" w:hAnsi="Times New Roman" w:cs="Times New Roman"/>
          <w:bCs/>
          <w:color w:val="000000" w:themeColor="text1"/>
          <w:sz w:val="32"/>
          <w:szCs w:val="32"/>
        </w:rPr>
        <w:t>Bài làm</w:t>
      </w:r>
    </w:p>
    <w:p w:rsidR="000E39DB" w:rsidRPr="00D71F86" w:rsidRDefault="000E39DB" w:rsidP="00286DC8">
      <w:pPr>
        <w:pStyle w:val="ListParagraph"/>
        <w:rPr>
          <w:rFonts w:ascii="Times New Roman" w:eastAsia="Times New Roman" w:hAnsi="Times New Roman" w:cs="Times New Roman"/>
          <w:b/>
          <w:bCs/>
          <w:color w:val="000000" w:themeColor="text1"/>
          <w:sz w:val="28"/>
          <w:szCs w:val="28"/>
        </w:rPr>
      </w:pPr>
      <w:r w:rsidRPr="00D71F86">
        <w:rPr>
          <w:rFonts w:ascii="Times New Roman" w:eastAsia="Times New Roman" w:hAnsi="Times New Roman" w:cs="Times New Roman"/>
          <w:b/>
          <w:bCs/>
          <w:color w:val="000000" w:themeColor="text1"/>
          <w:sz w:val="28"/>
          <w:szCs w:val="28"/>
        </w:rPr>
        <w:t xml:space="preserve">Câu </w:t>
      </w:r>
      <w:r w:rsidR="00992F71" w:rsidRPr="00D71F86">
        <w:rPr>
          <w:rFonts w:ascii="Times New Roman" w:eastAsia="Times New Roman" w:hAnsi="Times New Roman" w:cs="Times New Roman"/>
          <w:b/>
          <w:bCs/>
          <w:color w:val="000000" w:themeColor="text1"/>
          <w:sz w:val="28"/>
          <w:szCs w:val="28"/>
        </w:rPr>
        <w:t>5</w:t>
      </w:r>
      <w:r w:rsidRPr="00D71F86">
        <w:rPr>
          <w:rFonts w:ascii="Times New Roman" w:eastAsia="Times New Roman" w:hAnsi="Times New Roman" w:cs="Times New Roman"/>
          <w:b/>
          <w:bCs/>
          <w:color w:val="000000" w:themeColor="text1"/>
          <w:sz w:val="28"/>
          <w:szCs w:val="28"/>
        </w:rPr>
        <w:t>:</w:t>
      </w:r>
      <w:r w:rsidR="00992F71" w:rsidRPr="00D71F86">
        <w:rPr>
          <w:rFonts w:ascii="Times New Roman" w:eastAsia="Times New Roman" w:hAnsi="Times New Roman" w:cs="Times New Roman"/>
          <w:b/>
          <w:bCs/>
          <w:color w:val="000000" w:themeColor="text1"/>
          <w:sz w:val="28"/>
          <w:szCs w:val="28"/>
        </w:rPr>
        <w:t xml:space="preserve"> Đánh giá </w:t>
      </w:r>
      <w:r w:rsidR="0030230A" w:rsidRPr="00D71F86">
        <w:rPr>
          <w:rFonts w:ascii="Times New Roman" w:eastAsia="Times New Roman" w:hAnsi="Times New Roman" w:cs="Times New Roman"/>
          <w:b/>
          <w:bCs/>
          <w:color w:val="000000" w:themeColor="text1"/>
          <w:sz w:val="28"/>
          <w:szCs w:val="28"/>
        </w:rPr>
        <w:t xml:space="preserve">Đảng </w:t>
      </w:r>
      <w:r w:rsidR="00992F71" w:rsidRPr="00D71F86">
        <w:rPr>
          <w:rFonts w:ascii="Times New Roman" w:eastAsia="Times New Roman" w:hAnsi="Times New Roman" w:cs="Times New Roman"/>
          <w:b/>
          <w:bCs/>
          <w:color w:val="000000" w:themeColor="text1"/>
          <w:sz w:val="28"/>
          <w:szCs w:val="28"/>
        </w:rPr>
        <w:t xml:space="preserve">ta về công tác cán bộ hiện nay? Liên hệ công tác cán bộ tại đơn vị. </w:t>
      </w:r>
      <w:r w:rsidR="00254A8A" w:rsidRPr="00D71F86">
        <w:rPr>
          <w:rFonts w:ascii="Times New Roman" w:eastAsia="Times New Roman" w:hAnsi="Times New Roman" w:cs="Times New Roman"/>
          <w:b/>
          <w:bCs/>
          <w:color w:val="000000" w:themeColor="text1"/>
          <w:sz w:val="28"/>
          <w:szCs w:val="28"/>
        </w:rPr>
        <w:t xml:space="preserve">Đề </w:t>
      </w:r>
      <w:r w:rsidR="00992F71" w:rsidRPr="00D71F86">
        <w:rPr>
          <w:rFonts w:ascii="Times New Roman" w:eastAsia="Times New Roman" w:hAnsi="Times New Roman" w:cs="Times New Roman"/>
          <w:b/>
          <w:bCs/>
          <w:color w:val="000000" w:themeColor="text1"/>
          <w:sz w:val="28"/>
          <w:szCs w:val="28"/>
        </w:rPr>
        <w:t>xuất giải pháp nâng cao chất lượng đội ngũ cán bộ</w:t>
      </w:r>
    </w:p>
    <w:p w:rsidR="0030230A" w:rsidRPr="00D71F86" w:rsidRDefault="0030230A" w:rsidP="0030230A">
      <w:pPr>
        <w:tabs>
          <w:tab w:val="left" w:pos="851"/>
        </w:tabs>
        <w:ind w:firstLine="567"/>
        <w:jc w:val="both"/>
        <w:rPr>
          <w:rFonts w:ascii="Times New Roman" w:hAnsi="Times New Roman"/>
          <w:color w:val="000000" w:themeColor="text1"/>
          <w:sz w:val="26"/>
          <w:szCs w:val="26"/>
        </w:rPr>
      </w:pPr>
      <w:r w:rsidRPr="00D71F86">
        <w:rPr>
          <w:rFonts w:ascii="Times New Roman" w:hAnsi="Times New Roman"/>
          <w:b/>
          <w:color w:val="000000" w:themeColor="text1"/>
          <w:sz w:val="26"/>
          <w:szCs w:val="26"/>
        </w:rPr>
        <w:t>Khái niệm c</w:t>
      </w:r>
      <w:r w:rsidRPr="00D71F86">
        <w:rPr>
          <w:rFonts w:ascii="Times New Roman" w:hAnsi="Times New Roman" w:cs="VNI-Times"/>
          <w:b/>
          <w:color w:val="000000" w:themeColor="text1"/>
          <w:sz w:val="26"/>
          <w:szCs w:val="26"/>
        </w:rPr>
        <w:t>á</w:t>
      </w:r>
      <w:r w:rsidRPr="00D71F86">
        <w:rPr>
          <w:rFonts w:ascii="Times New Roman" w:hAnsi="Times New Roman"/>
          <w:b/>
          <w:color w:val="000000" w:themeColor="text1"/>
          <w:sz w:val="26"/>
          <w:szCs w:val="26"/>
        </w:rPr>
        <w:t>n bộ</w:t>
      </w:r>
      <w:r w:rsidRPr="00D71F86">
        <w:rPr>
          <w:rFonts w:ascii="Times New Roman" w:hAnsi="Times New Roman"/>
          <w:color w:val="000000" w:themeColor="text1"/>
          <w:sz w:val="26"/>
          <w:szCs w:val="26"/>
        </w:rPr>
        <w:t xml:space="preserve">: </w:t>
      </w:r>
    </w:p>
    <w:p w:rsidR="0030230A" w:rsidRPr="00D71F86" w:rsidRDefault="0030230A" w:rsidP="0030230A">
      <w:pPr>
        <w:tabs>
          <w:tab w:val="left" w:pos="851"/>
        </w:tabs>
        <w:ind w:firstLine="567"/>
        <w:jc w:val="both"/>
        <w:rPr>
          <w:rFonts w:ascii="Times New Roman" w:hAnsi="Times New Roman"/>
          <w:color w:val="000000" w:themeColor="text1"/>
          <w:sz w:val="26"/>
          <w:szCs w:val="26"/>
        </w:rPr>
      </w:pPr>
      <w:r w:rsidRPr="00D71F86">
        <w:rPr>
          <w:rFonts w:ascii="Times New Roman" w:hAnsi="Times New Roman"/>
          <w:color w:val="000000" w:themeColor="text1"/>
          <w:sz w:val="26"/>
          <w:szCs w:val="26"/>
        </w:rPr>
        <w:t>Cán bộ theo nghĩa rộng bao gồm cán bộ, công chức, viên chức nói chung hoạt động trong các tổ chức của hệ thống chính trị, các đơn vị sự nghiệp công và thành phần kinh tế nhà nước; họ được hình thành thông qua con đường đào tạo và bồi dưỡng trong các nhà trường và thực tiễn. Đây là bộ phận đông đảo và thường ổn định nhất.</w:t>
      </w:r>
    </w:p>
    <w:p w:rsidR="00992F71" w:rsidRPr="00D71F86" w:rsidRDefault="0030230A" w:rsidP="00D71F86">
      <w:pPr>
        <w:pStyle w:val="ListParagraph"/>
        <w:ind w:left="0" w:firstLine="567"/>
        <w:rPr>
          <w:rFonts w:ascii="Times New Roman" w:hAnsi="Times New Roman"/>
          <w:color w:val="000000" w:themeColor="text1"/>
          <w:sz w:val="26"/>
          <w:szCs w:val="26"/>
        </w:rPr>
      </w:pPr>
      <w:r w:rsidRPr="00D71F86">
        <w:rPr>
          <w:rFonts w:ascii="Times New Roman" w:hAnsi="Times New Roman"/>
          <w:color w:val="000000" w:themeColor="text1"/>
          <w:sz w:val="26"/>
          <w:szCs w:val="26"/>
        </w:rPr>
        <w:t xml:space="preserve">Cán bộ là người làm công tác có chức vụ trong một cơ quan, một tổ chức, </w:t>
      </w:r>
      <w:r w:rsidR="00D71F86" w:rsidRPr="00D71F86">
        <w:rPr>
          <w:rFonts w:ascii="Times New Roman" w:hAnsi="Times New Roman"/>
          <w:color w:val="000000" w:themeColor="text1"/>
          <w:sz w:val="26"/>
          <w:szCs w:val="26"/>
        </w:rPr>
        <w:t xml:space="preserve">trong </w:t>
      </w:r>
      <w:r w:rsidRPr="00D71F86">
        <w:rPr>
          <w:rFonts w:ascii="Times New Roman" w:hAnsi="Times New Roman"/>
          <w:color w:val="000000" w:themeColor="text1"/>
          <w:sz w:val="26"/>
          <w:szCs w:val="26"/>
        </w:rPr>
        <w:t xml:space="preserve">hệ thống chính trị. Đây là đội ngũ cán bộ lãnh đạo, quản lý, những người có chức vụ phân biệt với người thường </w:t>
      </w:r>
      <w:r w:rsidR="00D71F86" w:rsidRPr="00D71F86">
        <w:rPr>
          <w:rFonts w:ascii="Times New Roman" w:hAnsi="Times New Roman"/>
          <w:color w:val="000000" w:themeColor="text1"/>
          <w:sz w:val="26"/>
          <w:szCs w:val="26"/>
        </w:rPr>
        <w:t>(</w:t>
      </w:r>
      <w:r w:rsidRPr="00D71F86">
        <w:rPr>
          <w:rFonts w:ascii="Times New Roman" w:hAnsi="Times New Roman"/>
          <w:color w:val="000000" w:themeColor="text1"/>
          <w:sz w:val="26"/>
          <w:szCs w:val="26"/>
        </w:rPr>
        <w:t>không có chức vụ</w:t>
      </w:r>
      <w:r w:rsidR="00D71F86" w:rsidRPr="00D71F86">
        <w:rPr>
          <w:rFonts w:ascii="Times New Roman" w:hAnsi="Times New Roman"/>
          <w:color w:val="000000" w:themeColor="text1"/>
          <w:sz w:val="26"/>
          <w:szCs w:val="26"/>
        </w:rPr>
        <w:t>)</w:t>
      </w:r>
      <w:r w:rsidRPr="00D71F86">
        <w:rPr>
          <w:rFonts w:ascii="Times New Roman" w:hAnsi="Times New Roman"/>
          <w:color w:val="000000" w:themeColor="text1"/>
          <w:sz w:val="26"/>
          <w:szCs w:val="26"/>
        </w:rPr>
        <w:t>. Bộ phận cán bộ này được hình thành thông qua bầu cử dân chủ hoặc đề bạt, bổ nhiệm.</w:t>
      </w:r>
    </w:p>
    <w:p w:rsidR="0030230A" w:rsidRPr="00D71F86" w:rsidRDefault="0030230A" w:rsidP="0030230A">
      <w:pPr>
        <w:jc w:val="both"/>
        <w:rPr>
          <w:rStyle w:val="Strong"/>
          <w:rFonts w:ascii="Times New Roman" w:hAnsi="Times New Roman"/>
          <w:b w:val="0"/>
          <w:color w:val="000000" w:themeColor="text1"/>
          <w:sz w:val="26"/>
          <w:szCs w:val="26"/>
          <w:shd w:val="clear" w:color="auto" w:fill="FFFFFF"/>
        </w:rPr>
      </w:pPr>
      <w:r w:rsidRPr="00D71F86">
        <w:rPr>
          <w:rStyle w:val="Strong"/>
          <w:rFonts w:ascii="Times New Roman" w:hAnsi="Times New Roman"/>
          <w:b w:val="0"/>
          <w:color w:val="000000" w:themeColor="text1"/>
          <w:sz w:val="26"/>
          <w:szCs w:val="26"/>
          <w:shd w:val="clear" w:color="auto" w:fill="FFFFFF"/>
        </w:rPr>
        <w:t>Về số lượng, chất lượng và cơ cấu đội ngũ công chức:</w:t>
      </w:r>
    </w:p>
    <w:p w:rsidR="0030230A" w:rsidRPr="00D71F86" w:rsidRDefault="00D71F86" w:rsidP="0030230A">
      <w:pPr>
        <w:widowControl w:val="0"/>
        <w:spacing w:line="360" w:lineRule="auto"/>
        <w:ind w:firstLine="720"/>
        <w:jc w:val="both"/>
        <w:rPr>
          <w:rFonts w:ascii="Times New Roman" w:hAnsi="Times New Roman"/>
          <w:b/>
          <w:bCs/>
          <w:color w:val="000000" w:themeColor="text1"/>
          <w:sz w:val="28"/>
          <w:szCs w:val="28"/>
          <w:lang w:val="nb-NO"/>
        </w:rPr>
      </w:pPr>
      <w:r w:rsidRPr="00D71F86">
        <w:rPr>
          <w:rFonts w:ascii="Times New Roman" w:hAnsi="Times New Roman"/>
          <w:b/>
          <w:bCs/>
          <w:color w:val="000000" w:themeColor="text1"/>
          <w:sz w:val="28"/>
          <w:szCs w:val="28"/>
          <w:lang w:val="nb-NO"/>
        </w:rPr>
        <w:t>Liên hệ tại đơn vị</w:t>
      </w:r>
      <w:r w:rsidR="0030230A" w:rsidRPr="00D71F86">
        <w:rPr>
          <w:rFonts w:ascii="Times New Roman" w:hAnsi="Times New Roman"/>
          <w:b/>
          <w:bCs/>
          <w:color w:val="000000" w:themeColor="text1"/>
          <w:sz w:val="28"/>
          <w:szCs w:val="28"/>
          <w:lang w:val="nb-NO"/>
        </w:rPr>
        <w:t>- Trường hiện có 385 CBQL-GV-NV, Trong đó:</w:t>
      </w:r>
    </w:p>
    <w:p w:rsidR="0030230A" w:rsidRPr="00D71F86" w:rsidRDefault="0030230A" w:rsidP="0030230A">
      <w:pPr>
        <w:widowControl w:val="0"/>
        <w:autoSpaceDE w:val="0"/>
        <w:autoSpaceDN w:val="0"/>
        <w:adjustRightInd w:val="0"/>
        <w:spacing w:line="360" w:lineRule="auto"/>
        <w:ind w:firstLine="720"/>
        <w:jc w:val="both"/>
        <w:rPr>
          <w:rFonts w:ascii="Times New Roman" w:hAnsi="Times New Roman"/>
          <w:color w:val="000000" w:themeColor="text1"/>
          <w:sz w:val="28"/>
          <w:szCs w:val="28"/>
          <w:lang w:val="vi-VN"/>
        </w:rPr>
      </w:pPr>
      <w:r w:rsidRPr="00D71F86">
        <w:rPr>
          <w:rFonts w:ascii="Times New Roman" w:hAnsi="Times New Roman"/>
          <w:bCs/>
          <w:color w:val="000000" w:themeColor="text1"/>
          <w:sz w:val="28"/>
          <w:szCs w:val="28"/>
          <w:lang w:val="nb-NO"/>
        </w:rPr>
        <w:t xml:space="preserve">+ </w:t>
      </w:r>
      <w:r w:rsidRPr="00D71F86">
        <w:rPr>
          <w:rFonts w:ascii="Times New Roman" w:hAnsi="Times New Roman"/>
          <w:color w:val="000000" w:themeColor="text1"/>
          <w:sz w:val="28"/>
          <w:szCs w:val="28"/>
          <w:lang w:val="vi-VN"/>
        </w:rPr>
        <w:t>85 CBQL từ cấp tổ trở lên</w:t>
      </w:r>
      <w:r w:rsidRPr="00D71F86">
        <w:rPr>
          <w:rFonts w:ascii="Times New Roman" w:hAnsi="Times New Roman"/>
          <w:color w:val="000000" w:themeColor="text1"/>
          <w:sz w:val="28"/>
          <w:szCs w:val="28"/>
        </w:rPr>
        <w:t xml:space="preserve"> </w:t>
      </w:r>
      <w:r w:rsidRPr="00D71F86">
        <w:rPr>
          <w:rFonts w:ascii="Times New Roman" w:hAnsi="Times New Roman"/>
          <w:bCs/>
          <w:color w:val="000000" w:themeColor="text1"/>
          <w:sz w:val="28"/>
          <w:szCs w:val="28"/>
          <w:lang w:val="nb-NO"/>
        </w:rPr>
        <w:t>(46 CBQL Ban Giám hiệu và trưởng phó phòng, khoa, trung tâm),</w:t>
      </w:r>
      <w:r w:rsidRPr="00D71F86">
        <w:rPr>
          <w:rFonts w:ascii="Times New Roman" w:hAnsi="Times New Roman"/>
          <w:color w:val="000000" w:themeColor="text1"/>
          <w:sz w:val="28"/>
          <w:szCs w:val="28"/>
          <w:lang w:val="vi-VN"/>
        </w:rPr>
        <w:t xml:space="preserve"> trong đó có 4 trình độ tiến sỹ, 55 trình độ thạc sỹ, 22 trình độ đại học và 4 trình độ thấp hơn đại học</w:t>
      </w:r>
      <w:r w:rsidRPr="00D71F86">
        <w:rPr>
          <w:rFonts w:ascii="Times New Roman" w:hAnsi="Times New Roman"/>
          <w:color w:val="000000" w:themeColor="text1"/>
          <w:sz w:val="28"/>
          <w:szCs w:val="28"/>
        </w:rPr>
        <w:t>.</w:t>
      </w:r>
      <w:r w:rsidRPr="00D71F86">
        <w:rPr>
          <w:rFonts w:ascii="Times New Roman" w:hAnsi="Times New Roman"/>
          <w:color w:val="000000" w:themeColor="text1"/>
          <w:sz w:val="28"/>
          <w:szCs w:val="28"/>
          <w:lang w:val="vi-VN"/>
        </w:rPr>
        <w:t xml:space="preserve"> </w:t>
      </w:r>
    </w:p>
    <w:p w:rsidR="0030230A" w:rsidRPr="00D71F86" w:rsidRDefault="0030230A" w:rsidP="0030230A">
      <w:pPr>
        <w:widowControl w:val="0"/>
        <w:spacing w:line="360" w:lineRule="auto"/>
        <w:ind w:firstLine="720"/>
        <w:jc w:val="both"/>
        <w:rPr>
          <w:rFonts w:ascii="Times New Roman" w:hAnsi="Times New Roman"/>
          <w:bCs/>
          <w:color w:val="000000" w:themeColor="text1"/>
          <w:sz w:val="28"/>
          <w:szCs w:val="28"/>
          <w:lang w:val="nb-NO"/>
        </w:rPr>
      </w:pPr>
      <w:r w:rsidRPr="00D71F86">
        <w:rPr>
          <w:rFonts w:ascii="Times New Roman" w:hAnsi="Times New Roman"/>
          <w:bCs/>
          <w:color w:val="000000" w:themeColor="text1"/>
          <w:sz w:val="28"/>
          <w:szCs w:val="28"/>
          <w:lang w:val="nb-NO"/>
        </w:rPr>
        <w:t xml:space="preserve">+ 210 GV cơ hữu, 10 GV thỉnh giảng, 68 nhân viên cơ hữu và 61 GV-NV hợp đồng ngoài ngân sách. </w:t>
      </w:r>
    </w:p>
    <w:p w:rsidR="0030230A" w:rsidRPr="00D71F86" w:rsidRDefault="0030230A" w:rsidP="0030230A">
      <w:pPr>
        <w:widowControl w:val="0"/>
        <w:spacing w:line="360" w:lineRule="auto"/>
        <w:ind w:firstLine="720"/>
        <w:jc w:val="both"/>
        <w:rPr>
          <w:rFonts w:ascii="Times New Roman" w:hAnsi="Times New Roman"/>
          <w:bCs/>
          <w:color w:val="000000" w:themeColor="text1"/>
          <w:sz w:val="28"/>
          <w:szCs w:val="28"/>
          <w:lang w:val="nb-NO"/>
        </w:rPr>
      </w:pPr>
      <w:r w:rsidRPr="00D71F86">
        <w:rPr>
          <w:rFonts w:ascii="Times New Roman" w:hAnsi="Times New Roman"/>
          <w:bCs/>
          <w:color w:val="000000" w:themeColor="text1"/>
          <w:sz w:val="28"/>
          <w:szCs w:val="28"/>
          <w:lang w:val="nb-NO"/>
        </w:rPr>
        <w:t>-Trình độ:</w:t>
      </w:r>
    </w:p>
    <w:p w:rsidR="0030230A" w:rsidRPr="00D71F86" w:rsidRDefault="0030230A" w:rsidP="0030230A">
      <w:pPr>
        <w:widowControl w:val="0"/>
        <w:spacing w:line="360" w:lineRule="auto"/>
        <w:ind w:firstLine="720"/>
        <w:jc w:val="both"/>
        <w:rPr>
          <w:rFonts w:ascii="Times New Roman" w:hAnsi="Times New Roman"/>
          <w:bCs/>
          <w:color w:val="000000" w:themeColor="text1"/>
          <w:sz w:val="28"/>
          <w:szCs w:val="28"/>
          <w:lang w:val="nb-NO"/>
        </w:rPr>
      </w:pPr>
      <w:r w:rsidRPr="00D71F86">
        <w:rPr>
          <w:rFonts w:ascii="Times New Roman" w:hAnsi="Times New Roman"/>
          <w:bCs/>
          <w:color w:val="000000" w:themeColor="text1"/>
          <w:sz w:val="28"/>
          <w:szCs w:val="28"/>
          <w:lang w:val="nb-NO"/>
        </w:rPr>
        <w:t xml:space="preserve"> + 217 GV: 6 tiến sỹ, 105 thạc sỹ (trong đó có 08 đang nghiên cứu sinh) và 108 đại học (trong đó có 36 đang theo học thạc sỹ). </w:t>
      </w:r>
    </w:p>
    <w:p w:rsidR="0030230A" w:rsidRPr="00D71F86" w:rsidRDefault="0030230A" w:rsidP="0030230A">
      <w:pPr>
        <w:widowControl w:val="0"/>
        <w:spacing w:line="360" w:lineRule="auto"/>
        <w:ind w:firstLine="720"/>
        <w:jc w:val="both"/>
        <w:rPr>
          <w:rFonts w:ascii="Times New Roman" w:hAnsi="Times New Roman"/>
          <w:bCs/>
          <w:color w:val="000000" w:themeColor="text1"/>
          <w:sz w:val="28"/>
          <w:szCs w:val="28"/>
        </w:rPr>
      </w:pPr>
      <w:r w:rsidRPr="00D71F86">
        <w:rPr>
          <w:rFonts w:ascii="Times New Roman" w:hAnsi="Times New Roman"/>
          <w:bCs/>
          <w:color w:val="000000" w:themeColor="text1"/>
          <w:sz w:val="28"/>
          <w:szCs w:val="28"/>
          <w:lang w:val="nb-NO"/>
        </w:rPr>
        <w:t>-</w:t>
      </w:r>
      <w:r w:rsidR="00D71F86">
        <w:rPr>
          <w:rFonts w:ascii="Times New Roman" w:hAnsi="Times New Roman"/>
          <w:bCs/>
          <w:color w:val="000000" w:themeColor="text1"/>
          <w:sz w:val="28"/>
          <w:szCs w:val="28"/>
          <w:lang w:val="nb-NO"/>
        </w:rPr>
        <w:t xml:space="preserve"> </w:t>
      </w:r>
      <w:r w:rsidRPr="00D71F86">
        <w:rPr>
          <w:rFonts w:ascii="Times New Roman" w:hAnsi="Times New Roman"/>
          <w:bCs/>
          <w:color w:val="000000" w:themeColor="text1"/>
          <w:sz w:val="28"/>
          <w:szCs w:val="28"/>
          <w:lang w:val="nb-NO"/>
        </w:rPr>
        <w:t xml:space="preserve">Đảng bộ: </w:t>
      </w:r>
      <w:r w:rsidRPr="00D71F86">
        <w:rPr>
          <w:rFonts w:ascii="Times New Roman" w:hAnsi="Times New Roman"/>
          <w:color w:val="000000" w:themeColor="text1"/>
          <w:sz w:val="28"/>
          <w:szCs w:val="28"/>
          <w:lang w:val="vi-VN"/>
        </w:rPr>
        <w:t>Hiện tại toàn đảng bộ có 61 đảng viên bố trí sinh hoạt tại 5 chi bộ</w:t>
      </w:r>
      <w:r w:rsidRPr="00D71F86">
        <w:rPr>
          <w:rFonts w:ascii="Times New Roman" w:hAnsi="Times New Roman"/>
          <w:color w:val="000000" w:themeColor="text1"/>
          <w:sz w:val="28"/>
          <w:szCs w:val="28"/>
        </w:rPr>
        <w:t>,</w:t>
      </w:r>
      <w:r w:rsidRPr="00D71F86">
        <w:rPr>
          <w:rFonts w:ascii="Times New Roman" w:hAnsi="Times New Roman"/>
          <w:bCs/>
          <w:color w:val="000000" w:themeColor="text1"/>
          <w:sz w:val="28"/>
          <w:szCs w:val="28"/>
          <w:lang w:val="nb-NO"/>
        </w:rPr>
        <w:t xml:space="preserve"> </w:t>
      </w:r>
      <w:r w:rsidRPr="00D71F86">
        <w:rPr>
          <w:rFonts w:ascii="Times New Roman" w:hAnsi="Times New Roman"/>
          <w:color w:val="000000" w:themeColor="text1"/>
          <w:sz w:val="28"/>
          <w:szCs w:val="28"/>
          <w:lang w:val="vi-VN"/>
        </w:rPr>
        <w:t>Ban chấp hành Đảng bộ có 07 nhân sự đều là cán bộ kiêm nhiệm</w:t>
      </w:r>
      <w:r w:rsidRPr="00D71F86">
        <w:rPr>
          <w:rFonts w:ascii="Times New Roman" w:hAnsi="Times New Roman"/>
          <w:color w:val="000000" w:themeColor="text1"/>
          <w:sz w:val="28"/>
          <w:szCs w:val="28"/>
        </w:rPr>
        <w:t>.</w:t>
      </w:r>
    </w:p>
    <w:p w:rsidR="0030230A" w:rsidRPr="00D71F86" w:rsidRDefault="0030230A" w:rsidP="0030230A">
      <w:pPr>
        <w:jc w:val="both"/>
        <w:rPr>
          <w:rStyle w:val="Emphasis"/>
          <w:rFonts w:ascii="Times New Roman" w:hAnsi="Times New Roman"/>
          <w:color w:val="000000" w:themeColor="text1"/>
          <w:sz w:val="26"/>
          <w:szCs w:val="26"/>
          <w:shd w:val="clear" w:color="auto" w:fill="FFFFFF"/>
        </w:rPr>
      </w:pPr>
      <w:r w:rsidRPr="00D71F86">
        <w:rPr>
          <w:rStyle w:val="Emphasis"/>
          <w:rFonts w:ascii="Times New Roman" w:hAnsi="Times New Roman"/>
          <w:color w:val="000000" w:themeColor="text1"/>
          <w:sz w:val="26"/>
          <w:szCs w:val="26"/>
          <w:shd w:val="clear" w:color="auto" w:fill="FFFFFF"/>
        </w:rPr>
        <w:lastRenderedPageBreak/>
        <w:t>- Về cơ cấu công chức:</w:t>
      </w:r>
    </w:p>
    <w:p w:rsidR="0030230A" w:rsidRPr="00D71F86" w:rsidRDefault="0030230A" w:rsidP="0030230A">
      <w:pPr>
        <w:jc w:val="both"/>
        <w:rPr>
          <w:rFonts w:ascii="Times New Roman" w:hAnsi="Times New Roman"/>
          <w:color w:val="000000" w:themeColor="text1"/>
          <w:sz w:val="26"/>
          <w:szCs w:val="26"/>
          <w:shd w:val="clear" w:color="auto" w:fill="FFFFFF"/>
        </w:rPr>
      </w:pPr>
      <w:r w:rsidRPr="00D71F86">
        <w:rPr>
          <w:rFonts w:ascii="Times New Roman" w:hAnsi="Times New Roman"/>
          <w:color w:val="000000" w:themeColor="text1"/>
          <w:sz w:val="26"/>
          <w:szCs w:val="26"/>
          <w:shd w:val="clear" w:color="auto" w:fill="FFFFFF"/>
        </w:rPr>
        <w:t>+ Chuyên viên chính và tương đương</w:t>
      </w:r>
    </w:p>
    <w:p w:rsidR="0030230A" w:rsidRPr="00D71F86" w:rsidRDefault="0030230A" w:rsidP="0030230A">
      <w:pPr>
        <w:jc w:val="both"/>
        <w:rPr>
          <w:rFonts w:ascii="Times New Roman" w:hAnsi="Times New Roman"/>
          <w:color w:val="000000" w:themeColor="text1"/>
          <w:sz w:val="26"/>
          <w:szCs w:val="26"/>
          <w:shd w:val="clear" w:color="auto" w:fill="FFFFFF"/>
        </w:rPr>
      </w:pPr>
      <w:r w:rsidRPr="00D71F86">
        <w:rPr>
          <w:rFonts w:ascii="Times New Roman" w:hAnsi="Times New Roman"/>
          <w:color w:val="000000" w:themeColor="text1"/>
          <w:sz w:val="26"/>
          <w:szCs w:val="26"/>
          <w:shd w:val="clear" w:color="auto" w:fill="FFFFFF"/>
        </w:rPr>
        <w:t>+ Chuyên viên và tương đương</w:t>
      </w:r>
    </w:p>
    <w:p w:rsidR="0030230A" w:rsidRPr="00D71F86" w:rsidRDefault="0030230A" w:rsidP="0030230A">
      <w:pPr>
        <w:jc w:val="both"/>
        <w:rPr>
          <w:rFonts w:ascii="Times New Roman" w:hAnsi="Times New Roman"/>
          <w:color w:val="000000" w:themeColor="text1"/>
          <w:sz w:val="26"/>
          <w:szCs w:val="26"/>
          <w:shd w:val="clear" w:color="auto" w:fill="FFFFFF"/>
        </w:rPr>
      </w:pPr>
      <w:r w:rsidRPr="00D71F86">
        <w:rPr>
          <w:rFonts w:ascii="Times New Roman" w:hAnsi="Times New Roman"/>
          <w:color w:val="000000" w:themeColor="text1"/>
          <w:sz w:val="26"/>
          <w:szCs w:val="26"/>
          <w:shd w:val="clear" w:color="auto" w:fill="FFFFFF"/>
        </w:rPr>
        <w:t>+ Cán sự và tương đương</w:t>
      </w:r>
    </w:p>
    <w:p w:rsidR="0030230A" w:rsidRPr="00D71F86" w:rsidRDefault="0030230A" w:rsidP="0030230A">
      <w:pPr>
        <w:jc w:val="both"/>
        <w:rPr>
          <w:rFonts w:ascii="Times New Roman" w:hAnsi="Times New Roman"/>
          <w:color w:val="000000" w:themeColor="text1"/>
          <w:sz w:val="26"/>
          <w:szCs w:val="26"/>
          <w:shd w:val="clear" w:color="auto" w:fill="FFFFFF"/>
        </w:rPr>
      </w:pPr>
      <w:r w:rsidRPr="00D71F86">
        <w:rPr>
          <w:rFonts w:ascii="Times New Roman" w:hAnsi="Times New Roman"/>
          <w:color w:val="000000" w:themeColor="text1"/>
          <w:sz w:val="26"/>
          <w:szCs w:val="26"/>
          <w:shd w:val="clear" w:color="auto" w:fill="FFFFFF"/>
        </w:rPr>
        <w:t xml:space="preserve">+ Nhân viên: </w:t>
      </w:r>
    </w:p>
    <w:p w:rsidR="0030230A" w:rsidRPr="00D71F86" w:rsidRDefault="0030230A" w:rsidP="0030230A">
      <w:pPr>
        <w:jc w:val="both"/>
        <w:rPr>
          <w:rStyle w:val="Emphasis"/>
          <w:rFonts w:ascii="Times New Roman" w:hAnsi="Times New Roman"/>
          <w:color w:val="000000" w:themeColor="text1"/>
          <w:sz w:val="26"/>
          <w:szCs w:val="26"/>
          <w:shd w:val="clear" w:color="auto" w:fill="FFFFFF"/>
        </w:rPr>
      </w:pPr>
      <w:r w:rsidRPr="00D71F86">
        <w:rPr>
          <w:rStyle w:val="Emphasis"/>
          <w:rFonts w:ascii="Times New Roman" w:hAnsi="Times New Roman"/>
          <w:color w:val="000000" w:themeColor="text1"/>
          <w:sz w:val="26"/>
          <w:szCs w:val="26"/>
          <w:shd w:val="clear" w:color="auto" w:fill="FFFFFF"/>
        </w:rPr>
        <w:t>- Theo trình độ chuyên môn:</w:t>
      </w:r>
    </w:p>
    <w:p w:rsidR="0030230A" w:rsidRPr="00D71F86" w:rsidRDefault="0030230A" w:rsidP="0030230A">
      <w:pPr>
        <w:jc w:val="both"/>
        <w:rPr>
          <w:rFonts w:ascii="Times New Roman" w:hAnsi="Times New Roman"/>
          <w:color w:val="000000" w:themeColor="text1"/>
          <w:sz w:val="26"/>
          <w:szCs w:val="26"/>
          <w:shd w:val="clear" w:color="auto" w:fill="FFFFFF"/>
        </w:rPr>
      </w:pPr>
      <w:r w:rsidRPr="00D71F86">
        <w:rPr>
          <w:rFonts w:ascii="Times New Roman" w:hAnsi="Times New Roman"/>
          <w:color w:val="000000" w:themeColor="text1"/>
          <w:sz w:val="26"/>
          <w:szCs w:val="26"/>
          <w:shd w:val="clear" w:color="auto" w:fill="FFFFFF"/>
        </w:rPr>
        <w:t>+ Trên đại học: Tiến sỹ</w:t>
      </w:r>
    </w:p>
    <w:p w:rsidR="0030230A" w:rsidRPr="00D71F86" w:rsidRDefault="0030230A" w:rsidP="0030230A">
      <w:pPr>
        <w:jc w:val="both"/>
        <w:rPr>
          <w:rFonts w:ascii="Times New Roman" w:hAnsi="Times New Roman"/>
          <w:color w:val="000000" w:themeColor="text1"/>
          <w:sz w:val="26"/>
          <w:szCs w:val="26"/>
          <w:shd w:val="clear" w:color="auto" w:fill="FFFFFF"/>
        </w:rPr>
      </w:pPr>
      <w:r w:rsidRPr="00D71F86">
        <w:rPr>
          <w:rFonts w:ascii="Times New Roman" w:hAnsi="Times New Roman"/>
          <w:color w:val="000000" w:themeColor="text1"/>
          <w:sz w:val="26"/>
          <w:szCs w:val="26"/>
          <w:shd w:val="clear" w:color="auto" w:fill="FFFFFF"/>
        </w:rPr>
        <w:t>+ Đại học</w:t>
      </w:r>
    </w:p>
    <w:p w:rsidR="0030230A" w:rsidRPr="00D71F86" w:rsidRDefault="0030230A" w:rsidP="0030230A">
      <w:pPr>
        <w:jc w:val="both"/>
        <w:rPr>
          <w:rFonts w:ascii="Times New Roman" w:hAnsi="Times New Roman"/>
          <w:color w:val="000000" w:themeColor="text1"/>
          <w:sz w:val="26"/>
          <w:szCs w:val="26"/>
          <w:shd w:val="clear" w:color="auto" w:fill="FFFFFF"/>
        </w:rPr>
      </w:pPr>
      <w:r w:rsidRPr="00D71F86">
        <w:rPr>
          <w:rFonts w:ascii="Times New Roman" w:hAnsi="Times New Roman"/>
          <w:color w:val="000000" w:themeColor="text1"/>
          <w:sz w:val="26"/>
          <w:szCs w:val="26"/>
          <w:shd w:val="clear" w:color="auto" w:fill="FFFFFF"/>
        </w:rPr>
        <w:t>+ Cao đẳng</w:t>
      </w:r>
    </w:p>
    <w:p w:rsidR="0030230A" w:rsidRPr="00D71F86" w:rsidRDefault="0030230A" w:rsidP="0030230A">
      <w:pPr>
        <w:jc w:val="both"/>
        <w:rPr>
          <w:rFonts w:ascii="Times New Roman" w:hAnsi="Times New Roman"/>
          <w:color w:val="000000" w:themeColor="text1"/>
          <w:sz w:val="26"/>
          <w:szCs w:val="26"/>
          <w:shd w:val="clear" w:color="auto" w:fill="FFFFFF"/>
        </w:rPr>
      </w:pPr>
      <w:r w:rsidRPr="00D71F86">
        <w:rPr>
          <w:rFonts w:ascii="Times New Roman" w:hAnsi="Times New Roman"/>
          <w:color w:val="000000" w:themeColor="text1"/>
          <w:sz w:val="26"/>
          <w:szCs w:val="26"/>
          <w:shd w:val="clear" w:color="auto" w:fill="FFFFFF"/>
        </w:rPr>
        <w:t>+ Trung cấp</w:t>
      </w:r>
    </w:p>
    <w:p w:rsidR="0030230A" w:rsidRPr="00D71F86" w:rsidRDefault="0030230A" w:rsidP="0030230A">
      <w:pPr>
        <w:jc w:val="both"/>
        <w:rPr>
          <w:rFonts w:ascii="Times New Roman" w:hAnsi="Times New Roman"/>
          <w:color w:val="000000" w:themeColor="text1"/>
          <w:sz w:val="26"/>
          <w:szCs w:val="26"/>
          <w:shd w:val="clear" w:color="auto" w:fill="FFFFFF"/>
        </w:rPr>
      </w:pPr>
      <w:r w:rsidRPr="00D71F86">
        <w:rPr>
          <w:rFonts w:ascii="Times New Roman" w:hAnsi="Times New Roman"/>
          <w:color w:val="000000" w:themeColor="text1"/>
          <w:sz w:val="26"/>
          <w:szCs w:val="26"/>
          <w:shd w:val="clear" w:color="auto" w:fill="FFFFFF"/>
        </w:rPr>
        <w:t>+ Chưa qua đào tạo</w:t>
      </w:r>
    </w:p>
    <w:p w:rsidR="0030230A" w:rsidRPr="00D71F86" w:rsidRDefault="0030230A" w:rsidP="0030230A">
      <w:pPr>
        <w:jc w:val="both"/>
        <w:rPr>
          <w:rStyle w:val="Emphasis"/>
          <w:rFonts w:ascii="Times New Roman" w:hAnsi="Times New Roman"/>
          <w:color w:val="000000" w:themeColor="text1"/>
          <w:sz w:val="26"/>
          <w:szCs w:val="26"/>
          <w:shd w:val="clear" w:color="auto" w:fill="FFFFFF"/>
        </w:rPr>
      </w:pPr>
      <w:r w:rsidRPr="00D71F86">
        <w:rPr>
          <w:rStyle w:val="Emphasis"/>
          <w:rFonts w:ascii="Times New Roman" w:hAnsi="Times New Roman"/>
          <w:color w:val="000000" w:themeColor="text1"/>
          <w:sz w:val="26"/>
          <w:szCs w:val="26"/>
          <w:shd w:val="clear" w:color="auto" w:fill="FFFFFF"/>
        </w:rPr>
        <w:t>-  Theo trình độ lý luận chính trị:</w:t>
      </w:r>
    </w:p>
    <w:p w:rsidR="0030230A" w:rsidRPr="00D71F86" w:rsidRDefault="0030230A" w:rsidP="0030230A">
      <w:pPr>
        <w:jc w:val="both"/>
        <w:rPr>
          <w:rFonts w:ascii="Times New Roman" w:hAnsi="Times New Roman"/>
          <w:color w:val="000000" w:themeColor="text1"/>
          <w:sz w:val="26"/>
          <w:szCs w:val="26"/>
          <w:shd w:val="clear" w:color="auto" w:fill="FFFFFF"/>
        </w:rPr>
      </w:pPr>
      <w:r w:rsidRPr="00D71F86">
        <w:rPr>
          <w:rFonts w:ascii="Times New Roman" w:hAnsi="Times New Roman"/>
          <w:color w:val="000000" w:themeColor="text1"/>
          <w:sz w:val="26"/>
          <w:szCs w:val="26"/>
          <w:shd w:val="clear" w:color="auto" w:fill="FFFFFF"/>
        </w:rPr>
        <w:t>+ Cao cấp và cử nhân</w:t>
      </w:r>
    </w:p>
    <w:p w:rsidR="0030230A" w:rsidRPr="00D71F86" w:rsidRDefault="0030230A" w:rsidP="0030230A">
      <w:pPr>
        <w:jc w:val="both"/>
        <w:rPr>
          <w:rFonts w:ascii="Times New Roman" w:hAnsi="Times New Roman"/>
          <w:color w:val="000000" w:themeColor="text1"/>
          <w:sz w:val="26"/>
          <w:szCs w:val="26"/>
          <w:shd w:val="clear" w:color="auto" w:fill="FFFFFF"/>
        </w:rPr>
      </w:pPr>
      <w:r w:rsidRPr="00D71F86">
        <w:rPr>
          <w:rFonts w:ascii="Times New Roman" w:hAnsi="Times New Roman"/>
          <w:color w:val="000000" w:themeColor="text1"/>
          <w:sz w:val="26"/>
          <w:szCs w:val="26"/>
          <w:shd w:val="clear" w:color="auto" w:fill="FFFFFF"/>
        </w:rPr>
        <w:t>+ Trung cấp</w:t>
      </w:r>
    </w:p>
    <w:p w:rsidR="0030230A" w:rsidRPr="00D71F86" w:rsidRDefault="0030230A" w:rsidP="0030230A">
      <w:pPr>
        <w:jc w:val="both"/>
        <w:rPr>
          <w:rStyle w:val="Emphasis"/>
          <w:rFonts w:ascii="Times New Roman" w:hAnsi="Times New Roman"/>
          <w:color w:val="000000" w:themeColor="text1"/>
          <w:sz w:val="26"/>
          <w:szCs w:val="26"/>
          <w:shd w:val="clear" w:color="auto" w:fill="FFFFFF"/>
        </w:rPr>
      </w:pPr>
      <w:r w:rsidRPr="00D71F86">
        <w:rPr>
          <w:rStyle w:val="Emphasis"/>
          <w:rFonts w:ascii="Times New Roman" w:hAnsi="Times New Roman"/>
          <w:color w:val="000000" w:themeColor="text1"/>
          <w:sz w:val="26"/>
          <w:szCs w:val="26"/>
          <w:shd w:val="clear" w:color="auto" w:fill="FFFFFF"/>
        </w:rPr>
        <w:t>- Trình độ tin học:</w:t>
      </w:r>
    </w:p>
    <w:p w:rsidR="0030230A" w:rsidRPr="00D71F86" w:rsidRDefault="0030230A" w:rsidP="0030230A">
      <w:pPr>
        <w:jc w:val="both"/>
        <w:rPr>
          <w:rFonts w:ascii="Times New Roman" w:hAnsi="Times New Roman"/>
          <w:color w:val="000000" w:themeColor="text1"/>
          <w:sz w:val="26"/>
          <w:szCs w:val="26"/>
          <w:shd w:val="clear" w:color="auto" w:fill="FFFFFF"/>
        </w:rPr>
      </w:pPr>
      <w:r w:rsidRPr="00D71F86">
        <w:rPr>
          <w:rFonts w:ascii="Times New Roman" w:hAnsi="Times New Roman"/>
          <w:color w:val="000000" w:themeColor="text1"/>
          <w:sz w:val="26"/>
          <w:szCs w:val="26"/>
          <w:shd w:val="clear" w:color="auto" w:fill="FFFFFF"/>
        </w:rPr>
        <w:t>+ Cao đẳng trở lên</w:t>
      </w:r>
    </w:p>
    <w:p w:rsidR="0030230A" w:rsidRPr="00D71F86" w:rsidRDefault="0030230A" w:rsidP="0030230A">
      <w:pPr>
        <w:jc w:val="both"/>
        <w:rPr>
          <w:rFonts w:ascii="Times New Roman" w:hAnsi="Times New Roman"/>
          <w:color w:val="000000" w:themeColor="text1"/>
          <w:sz w:val="26"/>
          <w:szCs w:val="26"/>
          <w:shd w:val="clear" w:color="auto" w:fill="FFFFFF"/>
        </w:rPr>
      </w:pPr>
      <w:r w:rsidRPr="00D71F86">
        <w:rPr>
          <w:rFonts w:ascii="Times New Roman" w:hAnsi="Times New Roman"/>
          <w:color w:val="000000" w:themeColor="text1"/>
          <w:sz w:val="26"/>
          <w:szCs w:val="26"/>
          <w:shd w:val="clear" w:color="auto" w:fill="FFFFFF"/>
        </w:rPr>
        <w:t>+ Chứng chỉ</w:t>
      </w:r>
    </w:p>
    <w:p w:rsidR="0030230A" w:rsidRPr="00D71F86" w:rsidRDefault="0030230A" w:rsidP="0030230A">
      <w:pPr>
        <w:jc w:val="both"/>
        <w:rPr>
          <w:rStyle w:val="Emphasis"/>
          <w:rFonts w:ascii="Times New Roman" w:hAnsi="Times New Roman"/>
          <w:color w:val="000000" w:themeColor="text1"/>
          <w:sz w:val="26"/>
          <w:szCs w:val="26"/>
          <w:shd w:val="clear" w:color="auto" w:fill="FFFFFF"/>
        </w:rPr>
      </w:pPr>
      <w:r w:rsidRPr="00D71F86">
        <w:rPr>
          <w:rStyle w:val="Emphasis"/>
          <w:rFonts w:ascii="Times New Roman" w:hAnsi="Times New Roman"/>
          <w:color w:val="000000" w:themeColor="text1"/>
          <w:sz w:val="26"/>
          <w:szCs w:val="26"/>
          <w:shd w:val="clear" w:color="auto" w:fill="FFFFFF"/>
        </w:rPr>
        <w:t>- Trình độ ngoại ngữ:</w:t>
      </w:r>
    </w:p>
    <w:p w:rsidR="0030230A" w:rsidRPr="00D71F86" w:rsidRDefault="0030230A" w:rsidP="0030230A">
      <w:pPr>
        <w:jc w:val="both"/>
        <w:rPr>
          <w:rFonts w:ascii="Times New Roman" w:hAnsi="Times New Roman"/>
          <w:color w:val="000000" w:themeColor="text1"/>
          <w:sz w:val="26"/>
          <w:szCs w:val="26"/>
          <w:shd w:val="clear" w:color="auto" w:fill="FFFFFF"/>
        </w:rPr>
      </w:pPr>
      <w:r w:rsidRPr="00D71F86">
        <w:rPr>
          <w:rFonts w:ascii="Times New Roman" w:hAnsi="Times New Roman"/>
          <w:color w:val="000000" w:themeColor="text1"/>
          <w:sz w:val="26"/>
          <w:szCs w:val="26"/>
          <w:shd w:val="clear" w:color="auto" w:fill="FFFFFF"/>
        </w:rPr>
        <w:t>+ Cao đẳng trở lên</w:t>
      </w:r>
    </w:p>
    <w:p w:rsidR="0030230A" w:rsidRPr="00D71F86" w:rsidRDefault="0030230A" w:rsidP="0030230A">
      <w:pPr>
        <w:jc w:val="both"/>
        <w:rPr>
          <w:rFonts w:ascii="Times New Roman" w:hAnsi="Times New Roman"/>
          <w:color w:val="000000" w:themeColor="text1"/>
          <w:sz w:val="26"/>
          <w:szCs w:val="26"/>
          <w:shd w:val="clear" w:color="auto" w:fill="FFFFFF"/>
        </w:rPr>
      </w:pPr>
      <w:r w:rsidRPr="00D71F86">
        <w:rPr>
          <w:rFonts w:ascii="Times New Roman" w:hAnsi="Times New Roman"/>
          <w:color w:val="000000" w:themeColor="text1"/>
          <w:sz w:val="26"/>
          <w:szCs w:val="26"/>
          <w:shd w:val="clear" w:color="auto" w:fill="FFFFFF"/>
        </w:rPr>
        <w:t>+ Chứng chỉ</w:t>
      </w:r>
    </w:p>
    <w:p w:rsidR="0030230A" w:rsidRPr="00D71F86" w:rsidRDefault="0030230A" w:rsidP="0030230A">
      <w:pPr>
        <w:jc w:val="both"/>
        <w:rPr>
          <w:rFonts w:ascii="Times New Roman" w:hAnsi="Times New Roman"/>
          <w:color w:val="000000" w:themeColor="text1"/>
          <w:sz w:val="26"/>
          <w:szCs w:val="26"/>
          <w:shd w:val="clear" w:color="auto" w:fill="FFFFFF"/>
        </w:rPr>
      </w:pPr>
      <w:r w:rsidRPr="00D71F86">
        <w:rPr>
          <w:rStyle w:val="Emphasis"/>
          <w:rFonts w:ascii="Times New Roman" w:hAnsi="Times New Roman"/>
          <w:color w:val="000000" w:themeColor="text1"/>
          <w:sz w:val="26"/>
          <w:szCs w:val="26"/>
          <w:shd w:val="clear" w:color="auto" w:fill="FFFFFF"/>
        </w:rPr>
        <w:t>- Là Đảng viên</w:t>
      </w:r>
    </w:p>
    <w:p w:rsidR="0030230A" w:rsidRPr="00D71F86" w:rsidRDefault="0030230A" w:rsidP="0030230A">
      <w:pPr>
        <w:jc w:val="both"/>
        <w:rPr>
          <w:rStyle w:val="Emphasis"/>
          <w:rFonts w:ascii="Times New Roman" w:hAnsi="Times New Roman"/>
          <w:color w:val="000000" w:themeColor="text1"/>
          <w:sz w:val="26"/>
          <w:szCs w:val="26"/>
          <w:shd w:val="clear" w:color="auto" w:fill="FFFFFF"/>
        </w:rPr>
      </w:pPr>
      <w:r w:rsidRPr="00D71F86">
        <w:rPr>
          <w:rStyle w:val="Emphasis"/>
          <w:rFonts w:ascii="Times New Roman" w:hAnsi="Times New Roman"/>
          <w:color w:val="000000" w:themeColor="text1"/>
          <w:sz w:val="26"/>
          <w:szCs w:val="26"/>
          <w:shd w:val="clear" w:color="auto" w:fill="FFFFFF"/>
        </w:rPr>
        <w:t>- Theo giới tính:</w:t>
      </w:r>
    </w:p>
    <w:p w:rsidR="0030230A" w:rsidRPr="00D71F86" w:rsidRDefault="0030230A" w:rsidP="0030230A">
      <w:pPr>
        <w:jc w:val="both"/>
        <w:rPr>
          <w:rFonts w:ascii="Times New Roman" w:hAnsi="Times New Roman"/>
          <w:color w:val="000000" w:themeColor="text1"/>
          <w:sz w:val="26"/>
          <w:szCs w:val="26"/>
          <w:shd w:val="clear" w:color="auto" w:fill="FFFFFF"/>
        </w:rPr>
      </w:pPr>
      <w:r w:rsidRPr="00D71F86">
        <w:rPr>
          <w:rFonts w:ascii="Times New Roman" w:hAnsi="Times New Roman"/>
          <w:color w:val="000000" w:themeColor="text1"/>
          <w:sz w:val="26"/>
          <w:szCs w:val="26"/>
          <w:shd w:val="clear" w:color="auto" w:fill="FFFFFF"/>
        </w:rPr>
        <w:t>+ Nam</w:t>
      </w:r>
    </w:p>
    <w:p w:rsidR="0030230A" w:rsidRPr="00D71F86" w:rsidRDefault="0030230A" w:rsidP="0030230A">
      <w:pPr>
        <w:jc w:val="both"/>
        <w:rPr>
          <w:rFonts w:ascii="Times New Roman" w:hAnsi="Times New Roman"/>
          <w:color w:val="000000" w:themeColor="text1"/>
          <w:sz w:val="26"/>
          <w:szCs w:val="26"/>
          <w:shd w:val="clear" w:color="auto" w:fill="FFFFFF"/>
        </w:rPr>
      </w:pPr>
      <w:r w:rsidRPr="00D71F86">
        <w:rPr>
          <w:rFonts w:ascii="Times New Roman" w:hAnsi="Times New Roman"/>
          <w:color w:val="000000" w:themeColor="text1"/>
          <w:sz w:val="26"/>
          <w:szCs w:val="26"/>
          <w:shd w:val="clear" w:color="auto" w:fill="FFFFFF"/>
        </w:rPr>
        <w:t>+ Nữ</w:t>
      </w:r>
    </w:p>
    <w:p w:rsidR="0030230A" w:rsidRPr="00D71F86" w:rsidRDefault="0030230A" w:rsidP="0030230A">
      <w:pPr>
        <w:jc w:val="both"/>
        <w:rPr>
          <w:rStyle w:val="Emphasis"/>
          <w:rFonts w:ascii="Times New Roman" w:hAnsi="Times New Roman"/>
          <w:color w:val="000000" w:themeColor="text1"/>
          <w:sz w:val="26"/>
          <w:szCs w:val="26"/>
          <w:shd w:val="clear" w:color="auto" w:fill="FFFFFF"/>
        </w:rPr>
      </w:pPr>
      <w:r w:rsidRPr="00D71F86">
        <w:rPr>
          <w:rStyle w:val="Emphasis"/>
          <w:rFonts w:ascii="Times New Roman" w:hAnsi="Times New Roman"/>
          <w:color w:val="000000" w:themeColor="text1"/>
          <w:sz w:val="26"/>
          <w:szCs w:val="26"/>
          <w:shd w:val="clear" w:color="auto" w:fill="FFFFFF"/>
        </w:rPr>
        <w:lastRenderedPageBreak/>
        <w:t>- Dân tộc:</w:t>
      </w:r>
    </w:p>
    <w:p w:rsidR="0030230A" w:rsidRPr="00D71F86" w:rsidRDefault="0030230A" w:rsidP="0030230A">
      <w:pPr>
        <w:jc w:val="both"/>
        <w:rPr>
          <w:rFonts w:ascii="Times New Roman" w:hAnsi="Times New Roman"/>
          <w:color w:val="000000" w:themeColor="text1"/>
          <w:sz w:val="26"/>
          <w:szCs w:val="26"/>
          <w:shd w:val="clear" w:color="auto" w:fill="FFFFFF"/>
        </w:rPr>
      </w:pPr>
      <w:r w:rsidRPr="00D71F86">
        <w:rPr>
          <w:rFonts w:ascii="Times New Roman" w:hAnsi="Times New Roman"/>
          <w:color w:val="000000" w:themeColor="text1"/>
          <w:sz w:val="26"/>
          <w:szCs w:val="26"/>
          <w:shd w:val="clear" w:color="auto" w:fill="FFFFFF"/>
        </w:rPr>
        <w:t xml:space="preserve">+ Dân tộc kinh: </w:t>
      </w:r>
    </w:p>
    <w:p w:rsidR="0030230A" w:rsidRPr="00D71F86" w:rsidRDefault="0030230A" w:rsidP="0030230A">
      <w:pPr>
        <w:jc w:val="both"/>
        <w:rPr>
          <w:rStyle w:val="Emphasis"/>
          <w:rFonts w:ascii="Times New Roman" w:hAnsi="Times New Roman"/>
          <w:color w:val="000000" w:themeColor="text1"/>
          <w:sz w:val="26"/>
          <w:szCs w:val="26"/>
          <w:shd w:val="clear" w:color="auto" w:fill="FFFFFF"/>
        </w:rPr>
      </w:pPr>
      <w:r w:rsidRPr="00D71F86">
        <w:rPr>
          <w:rFonts w:ascii="Times New Roman" w:hAnsi="Times New Roman"/>
          <w:color w:val="000000" w:themeColor="text1"/>
          <w:sz w:val="26"/>
          <w:szCs w:val="26"/>
          <w:shd w:val="clear" w:color="auto" w:fill="FFFFFF"/>
        </w:rPr>
        <w:t>+ Dân tộc thiểu số khác</w:t>
      </w:r>
      <w:r w:rsidRPr="00D71F86">
        <w:rPr>
          <w:rStyle w:val="Emphasis"/>
          <w:rFonts w:ascii="Times New Roman" w:hAnsi="Times New Roman"/>
          <w:color w:val="000000" w:themeColor="text1"/>
          <w:sz w:val="26"/>
          <w:szCs w:val="26"/>
          <w:shd w:val="clear" w:color="auto" w:fill="FFFFFF"/>
        </w:rPr>
        <w:t>- Theo độ tuổi:</w:t>
      </w:r>
    </w:p>
    <w:p w:rsidR="0030230A" w:rsidRPr="00D71F86" w:rsidRDefault="0030230A" w:rsidP="0030230A">
      <w:pPr>
        <w:jc w:val="both"/>
        <w:rPr>
          <w:rFonts w:ascii="Times New Roman" w:hAnsi="Times New Roman"/>
          <w:color w:val="000000" w:themeColor="text1"/>
          <w:sz w:val="26"/>
          <w:szCs w:val="26"/>
          <w:shd w:val="clear" w:color="auto" w:fill="FFFFFF"/>
        </w:rPr>
      </w:pPr>
      <w:r w:rsidRPr="00D71F86">
        <w:rPr>
          <w:rFonts w:ascii="Times New Roman" w:hAnsi="Times New Roman"/>
          <w:color w:val="000000" w:themeColor="text1"/>
          <w:sz w:val="26"/>
          <w:szCs w:val="26"/>
          <w:shd w:val="clear" w:color="auto" w:fill="FFFFFF"/>
        </w:rPr>
        <w:t>+ Dưới 30 tuổi</w:t>
      </w:r>
    </w:p>
    <w:p w:rsidR="0030230A" w:rsidRPr="00D71F86" w:rsidRDefault="0030230A" w:rsidP="0030230A">
      <w:pPr>
        <w:jc w:val="both"/>
        <w:rPr>
          <w:rFonts w:ascii="Times New Roman" w:hAnsi="Times New Roman"/>
          <w:color w:val="000000" w:themeColor="text1"/>
          <w:sz w:val="26"/>
          <w:szCs w:val="26"/>
          <w:shd w:val="clear" w:color="auto" w:fill="FFFFFF"/>
        </w:rPr>
      </w:pPr>
      <w:r w:rsidRPr="00D71F86">
        <w:rPr>
          <w:rFonts w:ascii="Times New Roman" w:hAnsi="Times New Roman"/>
          <w:color w:val="000000" w:themeColor="text1"/>
          <w:sz w:val="26"/>
          <w:szCs w:val="26"/>
          <w:shd w:val="clear" w:color="auto" w:fill="FFFFFF"/>
        </w:rPr>
        <w:t>+ Từ 30 đến 50 tuổi</w:t>
      </w:r>
    </w:p>
    <w:p w:rsidR="0030230A" w:rsidRPr="00D71F86" w:rsidRDefault="0030230A" w:rsidP="0030230A">
      <w:pPr>
        <w:jc w:val="both"/>
        <w:rPr>
          <w:rFonts w:ascii="Times New Roman" w:hAnsi="Times New Roman"/>
          <w:color w:val="000000" w:themeColor="text1"/>
          <w:sz w:val="26"/>
          <w:szCs w:val="26"/>
          <w:shd w:val="clear" w:color="auto" w:fill="FFFFFF"/>
        </w:rPr>
      </w:pPr>
      <w:r w:rsidRPr="00D71F86">
        <w:rPr>
          <w:rFonts w:ascii="Times New Roman" w:hAnsi="Times New Roman"/>
          <w:color w:val="000000" w:themeColor="text1"/>
          <w:sz w:val="26"/>
          <w:szCs w:val="26"/>
          <w:shd w:val="clear" w:color="auto" w:fill="FFFFFF"/>
        </w:rPr>
        <w:t>+ Từ 50 đến 60 tuổi</w:t>
      </w:r>
    </w:p>
    <w:p w:rsidR="0030230A" w:rsidRPr="00D71F86" w:rsidRDefault="0030230A" w:rsidP="0030230A">
      <w:pPr>
        <w:jc w:val="both"/>
        <w:rPr>
          <w:rFonts w:ascii="Times New Roman" w:hAnsi="Times New Roman"/>
          <w:color w:val="000000" w:themeColor="text1"/>
          <w:sz w:val="26"/>
          <w:szCs w:val="26"/>
          <w:shd w:val="clear" w:color="auto" w:fill="FFFFFF"/>
        </w:rPr>
      </w:pPr>
      <w:r w:rsidRPr="00D71F86">
        <w:rPr>
          <w:rFonts w:ascii="Times New Roman" w:hAnsi="Times New Roman"/>
          <w:color w:val="000000" w:themeColor="text1"/>
          <w:sz w:val="26"/>
          <w:szCs w:val="26"/>
          <w:shd w:val="clear" w:color="auto" w:fill="FFFFFF"/>
        </w:rPr>
        <w:t>Giải pháp:</w:t>
      </w:r>
    </w:p>
    <w:p w:rsidR="0030230A" w:rsidRPr="00D71F86" w:rsidRDefault="0030230A" w:rsidP="0030230A">
      <w:pPr>
        <w:numPr>
          <w:ilvl w:val="0"/>
          <w:numId w:val="7"/>
        </w:numPr>
        <w:spacing w:after="0" w:line="240" w:lineRule="auto"/>
        <w:jc w:val="both"/>
        <w:rPr>
          <w:rFonts w:ascii="Times New Roman" w:hAnsi="Times New Roman"/>
          <w:color w:val="000000" w:themeColor="text1"/>
          <w:sz w:val="26"/>
          <w:szCs w:val="26"/>
          <w:shd w:val="clear" w:color="auto" w:fill="FFFFFF"/>
        </w:rPr>
      </w:pPr>
      <w:r w:rsidRPr="00D71F86">
        <w:rPr>
          <w:rFonts w:ascii="Times New Roman" w:hAnsi="Times New Roman"/>
          <w:color w:val="000000" w:themeColor="text1"/>
          <w:sz w:val="26"/>
          <w:szCs w:val="26"/>
          <w:shd w:val="clear" w:color="auto" w:fill="FFFFFF"/>
        </w:rPr>
        <w:t>Chọn người: tài, tâm, tầm</w:t>
      </w:r>
    </w:p>
    <w:p w:rsidR="0030230A" w:rsidRPr="00D71F86" w:rsidRDefault="0030230A" w:rsidP="0030230A">
      <w:pPr>
        <w:numPr>
          <w:ilvl w:val="0"/>
          <w:numId w:val="7"/>
        </w:numPr>
        <w:spacing w:after="0" w:line="240" w:lineRule="auto"/>
        <w:jc w:val="both"/>
        <w:rPr>
          <w:rFonts w:ascii="Times New Roman" w:hAnsi="Times New Roman"/>
          <w:color w:val="000000" w:themeColor="text1"/>
          <w:sz w:val="26"/>
          <w:szCs w:val="26"/>
          <w:shd w:val="clear" w:color="auto" w:fill="FFFFFF"/>
        </w:rPr>
      </w:pPr>
      <w:r w:rsidRPr="00D71F86">
        <w:rPr>
          <w:rFonts w:ascii="Times New Roman" w:hAnsi="Times New Roman"/>
          <w:color w:val="000000" w:themeColor="text1"/>
          <w:sz w:val="26"/>
          <w:szCs w:val="26"/>
          <w:shd w:val="clear" w:color="auto" w:fill="FFFFFF"/>
        </w:rPr>
        <w:t>Qui hoạch: trẻ, nữ, kế thừ</w:t>
      </w:r>
      <w:r w:rsidR="00125927">
        <w:rPr>
          <w:rFonts w:ascii="Times New Roman" w:hAnsi="Times New Roman"/>
          <w:color w:val="000000" w:themeColor="text1"/>
          <w:sz w:val="26"/>
          <w:szCs w:val="26"/>
          <w:shd w:val="clear" w:color="auto" w:fill="FFFFFF"/>
        </w:rPr>
        <w:t>a</w:t>
      </w:r>
      <w:r w:rsidRPr="00D71F86">
        <w:rPr>
          <w:rFonts w:ascii="Times New Roman" w:hAnsi="Times New Roman"/>
          <w:color w:val="000000" w:themeColor="text1"/>
          <w:sz w:val="26"/>
          <w:szCs w:val="26"/>
          <w:shd w:val="clear" w:color="auto" w:fill="FFFFFF"/>
        </w:rPr>
        <w:t>, phát triển</w:t>
      </w:r>
    </w:p>
    <w:p w:rsidR="0030230A" w:rsidRPr="00D71F86" w:rsidRDefault="0030230A" w:rsidP="0030230A">
      <w:pPr>
        <w:numPr>
          <w:ilvl w:val="0"/>
          <w:numId w:val="7"/>
        </w:numPr>
        <w:spacing w:after="0" w:line="240" w:lineRule="auto"/>
        <w:jc w:val="both"/>
        <w:rPr>
          <w:rFonts w:ascii="Times New Roman" w:hAnsi="Times New Roman"/>
          <w:color w:val="000000" w:themeColor="text1"/>
          <w:sz w:val="26"/>
          <w:szCs w:val="26"/>
          <w:shd w:val="clear" w:color="auto" w:fill="FFFFFF"/>
        </w:rPr>
      </w:pPr>
      <w:r w:rsidRPr="00D71F86">
        <w:rPr>
          <w:rFonts w:ascii="Times New Roman" w:hAnsi="Times New Roman"/>
          <w:color w:val="000000" w:themeColor="text1"/>
          <w:sz w:val="26"/>
          <w:szCs w:val="26"/>
          <w:shd w:val="clear" w:color="auto" w:fill="FFFFFF"/>
        </w:rPr>
        <w:t>Nâng cao đời sống vật chất, tinh thần</w:t>
      </w:r>
    </w:p>
    <w:p w:rsidR="0030230A" w:rsidRPr="00D71F86" w:rsidRDefault="0030230A" w:rsidP="0030230A">
      <w:pPr>
        <w:numPr>
          <w:ilvl w:val="0"/>
          <w:numId w:val="7"/>
        </w:numPr>
        <w:spacing w:after="0" w:line="240" w:lineRule="auto"/>
        <w:jc w:val="both"/>
        <w:rPr>
          <w:rFonts w:ascii="Times New Roman" w:hAnsi="Times New Roman"/>
          <w:color w:val="000000" w:themeColor="text1"/>
          <w:sz w:val="26"/>
          <w:szCs w:val="26"/>
          <w:shd w:val="clear" w:color="auto" w:fill="FFFFFF"/>
        </w:rPr>
      </w:pPr>
      <w:r w:rsidRPr="00D71F86">
        <w:rPr>
          <w:rFonts w:ascii="Times New Roman" w:hAnsi="Times New Roman"/>
          <w:color w:val="000000" w:themeColor="text1"/>
          <w:sz w:val="26"/>
          <w:szCs w:val="26"/>
          <w:shd w:val="clear" w:color="auto" w:fill="FFFFFF"/>
        </w:rPr>
        <w:t>Giáo dục, vận động, thuyết phục.</w:t>
      </w:r>
    </w:p>
    <w:p w:rsidR="0030230A" w:rsidRPr="00D71F86" w:rsidRDefault="0030230A" w:rsidP="0030230A">
      <w:pPr>
        <w:numPr>
          <w:ilvl w:val="0"/>
          <w:numId w:val="7"/>
        </w:numPr>
        <w:spacing w:after="0" w:line="240" w:lineRule="auto"/>
        <w:jc w:val="both"/>
        <w:rPr>
          <w:rFonts w:ascii="Times New Roman" w:hAnsi="Times New Roman"/>
          <w:color w:val="000000" w:themeColor="text1"/>
          <w:sz w:val="26"/>
          <w:szCs w:val="26"/>
          <w:shd w:val="clear" w:color="auto" w:fill="FFFFFF"/>
        </w:rPr>
      </w:pPr>
      <w:r w:rsidRPr="00D71F86">
        <w:rPr>
          <w:rFonts w:ascii="Times New Roman" w:hAnsi="Times New Roman"/>
          <w:color w:val="000000" w:themeColor="text1"/>
          <w:sz w:val="26"/>
          <w:szCs w:val="26"/>
          <w:shd w:val="clear" w:color="auto" w:fill="FFFFFF"/>
        </w:rPr>
        <w:t>Tuyên dương, khen thường, phê bình, kỷ luật kịp thời.</w:t>
      </w:r>
    </w:p>
    <w:p w:rsidR="0030230A" w:rsidRPr="00D71F86" w:rsidRDefault="0030230A" w:rsidP="0030230A">
      <w:pPr>
        <w:numPr>
          <w:ilvl w:val="0"/>
          <w:numId w:val="7"/>
        </w:numPr>
        <w:spacing w:after="0" w:line="240" w:lineRule="auto"/>
        <w:jc w:val="both"/>
        <w:rPr>
          <w:rFonts w:ascii="Times New Roman" w:hAnsi="Times New Roman"/>
          <w:color w:val="000000" w:themeColor="text1"/>
          <w:sz w:val="26"/>
          <w:szCs w:val="26"/>
          <w:shd w:val="clear" w:color="auto" w:fill="FFFFFF"/>
        </w:rPr>
      </w:pPr>
      <w:r w:rsidRPr="00D71F86">
        <w:rPr>
          <w:rFonts w:ascii="Times New Roman" w:hAnsi="Times New Roman"/>
          <w:color w:val="000000" w:themeColor="text1"/>
          <w:sz w:val="26"/>
          <w:szCs w:val="26"/>
          <w:shd w:val="clear" w:color="auto" w:fill="FFFFFF"/>
        </w:rPr>
        <w:t>Đổi mới lề lối làm việc (Qui chế rõ ràng)</w:t>
      </w:r>
    </w:p>
    <w:p w:rsidR="0030230A" w:rsidRPr="00D71F86" w:rsidRDefault="0030230A" w:rsidP="0030230A">
      <w:pPr>
        <w:numPr>
          <w:ilvl w:val="0"/>
          <w:numId w:val="7"/>
        </w:numPr>
        <w:spacing w:after="0" w:line="240" w:lineRule="auto"/>
        <w:jc w:val="both"/>
        <w:rPr>
          <w:rFonts w:ascii="Times New Roman" w:hAnsi="Times New Roman"/>
          <w:color w:val="000000" w:themeColor="text1"/>
          <w:sz w:val="26"/>
          <w:szCs w:val="26"/>
          <w:shd w:val="clear" w:color="auto" w:fill="FFFFFF"/>
        </w:rPr>
      </w:pPr>
      <w:r w:rsidRPr="00D71F86">
        <w:rPr>
          <w:rFonts w:ascii="Times New Roman" w:hAnsi="Times New Roman"/>
          <w:color w:val="000000" w:themeColor="text1"/>
          <w:sz w:val="26"/>
          <w:szCs w:val="26"/>
          <w:shd w:val="clear" w:color="auto" w:fill="FFFFFF"/>
        </w:rPr>
        <w:t>Chú ý chất lượng: đào tạo, bồi dưỡng, thay đổi từ nhận thức đến hành động.</w:t>
      </w:r>
    </w:p>
    <w:p w:rsidR="0030230A" w:rsidRPr="00D71F86" w:rsidRDefault="0030230A" w:rsidP="0030230A">
      <w:pPr>
        <w:numPr>
          <w:ilvl w:val="0"/>
          <w:numId w:val="7"/>
        </w:numPr>
        <w:spacing w:after="0" w:line="240" w:lineRule="auto"/>
        <w:jc w:val="both"/>
        <w:rPr>
          <w:rFonts w:ascii="Times New Roman" w:hAnsi="Times New Roman"/>
          <w:color w:val="000000" w:themeColor="text1"/>
          <w:sz w:val="26"/>
          <w:szCs w:val="26"/>
          <w:shd w:val="clear" w:color="auto" w:fill="FFFFFF"/>
        </w:rPr>
      </w:pPr>
      <w:r w:rsidRPr="00D71F86">
        <w:rPr>
          <w:rFonts w:ascii="Times New Roman" w:hAnsi="Times New Roman"/>
          <w:color w:val="000000" w:themeColor="text1"/>
          <w:sz w:val="26"/>
          <w:szCs w:val="26"/>
          <w:shd w:val="clear" w:color="auto" w:fill="FFFFFF"/>
        </w:rPr>
        <w:t>Giữ được bản chất của GCCN (nhu cầu CNH – HĐH: hiểu biết, kiến thức, kỹ năng phù hợp thực tiễn)</w:t>
      </w:r>
    </w:p>
    <w:p w:rsidR="0030230A" w:rsidRPr="00D71F86" w:rsidRDefault="0030230A" w:rsidP="0030230A">
      <w:pPr>
        <w:numPr>
          <w:ilvl w:val="0"/>
          <w:numId w:val="7"/>
        </w:numPr>
        <w:spacing w:after="0" w:line="240" w:lineRule="auto"/>
        <w:jc w:val="both"/>
        <w:rPr>
          <w:rFonts w:ascii="Times New Roman" w:hAnsi="Times New Roman"/>
          <w:color w:val="000000" w:themeColor="text1"/>
          <w:sz w:val="26"/>
          <w:szCs w:val="26"/>
          <w:shd w:val="clear" w:color="auto" w:fill="FFFFFF"/>
        </w:rPr>
      </w:pPr>
      <w:r w:rsidRPr="00D71F86">
        <w:rPr>
          <w:rFonts w:ascii="Times New Roman" w:hAnsi="Times New Roman"/>
          <w:color w:val="000000" w:themeColor="text1"/>
          <w:sz w:val="26"/>
          <w:szCs w:val="26"/>
          <w:shd w:val="clear" w:color="auto" w:fill="FFFFFF"/>
        </w:rPr>
        <w:t>Hoạt động thực tiễn ở cơ sở.</w:t>
      </w:r>
    </w:p>
    <w:p w:rsidR="0030230A" w:rsidRPr="00D71F86" w:rsidRDefault="0030230A" w:rsidP="0030230A">
      <w:pPr>
        <w:jc w:val="both"/>
        <w:rPr>
          <w:rFonts w:ascii="Times New Roman" w:hAnsi="Times New Roman"/>
          <w:b/>
          <w:color w:val="000000" w:themeColor="text1"/>
          <w:sz w:val="26"/>
          <w:szCs w:val="26"/>
        </w:rPr>
      </w:pPr>
      <w:r w:rsidRPr="00D71F86">
        <w:rPr>
          <w:rFonts w:ascii="Times New Roman" w:hAnsi="Times New Roman"/>
          <w:b/>
          <w:color w:val="000000" w:themeColor="text1"/>
          <w:sz w:val="26"/>
          <w:szCs w:val="26"/>
        </w:rPr>
        <w:t xml:space="preserve">    Những biện pháp cơ bản để xây dựng đội ngũ cán bộ ở cơ sở đảm bảo chất lượng, đáp ứng nhiệm  vụ của cơ quan, đơn vị?</w:t>
      </w:r>
    </w:p>
    <w:p w:rsidR="0030230A" w:rsidRPr="00D71F86" w:rsidRDefault="00254A8A" w:rsidP="0030230A">
      <w:pPr>
        <w:pStyle w:val="ListParagraph"/>
        <w:rPr>
          <w:rFonts w:ascii="Times New Roman" w:eastAsia="Times New Roman" w:hAnsi="Times New Roman" w:cs="Times New Roman"/>
          <w:b/>
          <w:bCs/>
          <w:color w:val="000000" w:themeColor="text1"/>
          <w:sz w:val="28"/>
          <w:szCs w:val="28"/>
        </w:rPr>
      </w:pPr>
      <w:r w:rsidRPr="00D71F86">
        <w:rPr>
          <w:rFonts w:ascii="Times New Roman" w:eastAsia="Times New Roman" w:hAnsi="Times New Roman" w:cs="Times New Roman"/>
          <w:b/>
          <w:bCs/>
          <w:color w:val="000000" w:themeColor="text1"/>
          <w:sz w:val="28"/>
          <w:szCs w:val="28"/>
        </w:rPr>
        <w:t>Câu 6:</w:t>
      </w:r>
    </w:p>
    <w:p w:rsidR="00254A8A" w:rsidRPr="00D71F86" w:rsidRDefault="00254A8A" w:rsidP="0030230A">
      <w:pPr>
        <w:pStyle w:val="ListParagraph"/>
        <w:rPr>
          <w:rFonts w:ascii="Times New Roman" w:eastAsia="Times New Roman" w:hAnsi="Times New Roman" w:cs="Times New Roman"/>
          <w:bCs/>
          <w:color w:val="000000" w:themeColor="text1"/>
          <w:sz w:val="28"/>
          <w:szCs w:val="28"/>
        </w:rPr>
      </w:pPr>
      <w:r w:rsidRPr="00D71F86">
        <w:rPr>
          <w:rFonts w:ascii="Times New Roman" w:eastAsia="Times New Roman" w:hAnsi="Times New Roman" w:cs="Times New Roman"/>
          <w:b/>
          <w:bCs/>
          <w:color w:val="000000" w:themeColor="text1"/>
          <w:sz w:val="28"/>
          <w:szCs w:val="28"/>
        </w:rPr>
        <w:t>Những nhận thức chung về công tác tư tưởng của tổ chức CS Đảng. công tác tư tưởng hiện nay cần tập trung vào những nội dung trọng tâm nào ? Liên hệ công tác tư tưởng tại đơn vị? Đề xuất giải pháp để nâng cao hiệu quả công tác tư tưởng.</w:t>
      </w:r>
    </w:p>
    <w:p w:rsidR="00254A8A" w:rsidRPr="00D71F86" w:rsidRDefault="00254A8A" w:rsidP="00254A8A">
      <w:pPr>
        <w:numPr>
          <w:ilvl w:val="0"/>
          <w:numId w:val="8"/>
        </w:numPr>
        <w:spacing w:after="0" w:line="240" w:lineRule="auto"/>
        <w:jc w:val="both"/>
        <w:rPr>
          <w:rFonts w:ascii="Times New Roman" w:hAnsi="Times New Roman"/>
          <w:color w:val="000000" w:themeColor="text1"/>
          <w:sz w:val="26"/>
          <w:szCs w:val="26"/>
          <w:lang w:val="en-GB"/>
        </w:rPr>
      </w:pPr>
      <w:r w:rsidRPr="00D71F86">
        <w:rPr>
          <w:rFonts w:ascii="Times New Roman" w:hAnsi="Times New Roman"/>
          <w:color w:val="000000" w:themeColor="text1"/>
          <w:sz w:val="26"/>
          <w:szCs w:val="26"/>
          <w:lang w:val="en-GB"/>
        </w:rPr>
        <w:t xml:space="preserve">Khái niệm: </w:t>
      </w:r>
    </w:p>
    <w:p w:rsidR="00254A8A" w:rsidRPr="00D71F86" w:rsidRDefault="00254A8A" w:rsidP="00254A8A">
      <w:pPr>
        <w:pStyle w:val="ListParagraph"/>
        <w:ind w:left="0"/>
        <w:jc w:val="both"/>
        <w:rPr>
          <w:rFonts w:ascii="Times New Roman" w:hAnsi="Times New Roman"/>
          <w:color w:val="000000" w:themeColor="text1"/>
          <w:sz w:val="26"/>
          <w:szCs w:val="26"/>
        </w:rPr>
      </w:pPr>
      <w:r w:rsidRPr="00D71F86">
        <w:rPr>
          <w:rFonts w:ascii="Times New Roman" w:hAnsi="Times New Roman"/>
          <w:color w:val="000000" w:themeColor="text1"/>
          <w:sz w:val="26"/>
          <w:szCs w:val="26"/>
        </w:rPr>
        <w:t xml:space="preserve">         Tư tưởng  là phản ánh của hiện thực trong ý thức là biểu hiện của con người với thế giới xung quanh. Tư tưởng còn được hiểu đó là sự suy nghĩ là quan điểm của con người đối với tự nhiên và xã hội.</w:t>
      </w:r>
    </w:p>
    <w:p w:rsidR="00254A8A" w:rsidRPr="00D71F86" w:rsidRDefault="00254A8A" w:rsidP="00254A8A">
      <w:pPr>
        <w:pStyle w:val="ListParagraph"/>
        <w:rPr>
          <w:rFonts w:ascii="Times New Roman" w:hAnsi="Times New Roman"/>
          <w:color w:val="000000" w:themeColor="text1"/>
          <w:sz w:val="26"/>
          <w:szCs w:val="26"/>
          <w:lang w:val="en-GB"/>
        </w:rPr>
      </w:pPr>
      <w:r w:rsidRPr="00D71F86">
        <w:rPr>
          <w:rFonts w:ascii="Times New Roman" w:hAnsi="Times New Roman"/>
          <w:color w:val="000000" w:themeColor="text1"/>
          <w:sz w:val="26"/>
          <w:szCs w:val="26"/>
          <w:lang w:val="en-GB"/>
        </w:rPr>
        <w:t xml:space="preserve"> Công tác tư tưởng là hoạt động có mục đích của một giai cấp, một chính đảng, nhằm hình thành, phát triển, truyền bá hệ tư tưởng của giai cấp trong quần chúng, thúc đẩy quần chúng đi tới hành động</w:t>
      </w:r>
    </w:p>
    <w:p w:rsidR="005C2648" w:rsidRPr="00D71F86" w:rsidRDefault="005C2648" w:rsidP="005C2648">
      <w:pPr>
        <w:jc w:val="both"/>
        <w:rPr>
          <w:rFonts w:ascii="Times New Roman" w:hAnsi="Times New Roman"/>
          <w:b/>
          <w:color w:val="000000" w:themeColor="text1"/>
          <w:sz w:val="26"/>
          <w:szCs w:val="26"/>
        </w:rPr>
      </w:pPr>
      <w:r w:rsidRPr="00D71F86">
        <w:rPr>
          <w:rFonts w:ascii="Times New Roman" w:hAnsi="Times New Roman"/>
          <w:b/>
          <w:color w:val="000000" w:themeColor="text1"/>
          <w:sz w:val="26"/>
          <w:szCs w:val="26"/>
        </w:rPr>
        <w:t>*Nội dung công tác tư tưởng:</w:t>
      </w:r>
    </w:p>
    <w:p w:rsidR="005C2648" w:rsidRPr="00D71F86" w:rsidRDefault="005C2648" w:rsidP="005C2648">
      <w:pPr>
        <w:pStyle w:val="BodyTextIndent"/>
        <w:widowControl w:val="0"/>
        <w:spacing w:before="0" w:after="0" w:line="240" w:lineRule="auto"/>
        <w:ind w:firstLine="0"/>
        <w:rPr>
          <w:rFonts w:ascii="Times New Roman" w:hAnsi="Times New Roman"/>
          <w:color w:val="000000" w:themeColor="text1"/>
          <w:spacing w:val="4"/>
          <w:sz w:val="26"/>
          <w:szCs w:val="26"/>
          <w:lang w:val="en-GB"/>
        </w:rPr>
      </w:pPr>
      <w:r w:rsidRPr="00D71F86">
        <w:rPr>
          <w:rFonts w:ascii="Times New Roman" w:hAnsi="Times New Roman"/>
          <w:color w:val="000000" w:themeColor="text1"/>
          <w:spacing w:val="4"/>
          <w:sz w:val="26"/>
          <w:szCs w:val="26"/>
          <w:lang w:val="en-GB"/>
        </w:rPr>
        <w:lastRenderedPageBreak/>
        <w:t xml:space="preserve">        - Công tác giáo dục lý luận chính trị, giáo dục truyền thống cách mạng. Đây là nội</w:t>
      </w:r>
      <w:r w:rsidRPr="00D71F86">
        <w:rPr>
          <w:rFonts w:ascii="Times New Roman" w:hAnsi="Times New Roman"/>
          <w:iCs/>
          <w:color w:val="000000" w:themeColor="text1"/>
          <w:spacing w:val="4"/>
          <w:sz w:val="26"/>
          <w:szCs w:val="26"/>
          <w:lang w:val="en-GB"/>
        </w:rPr>
        <w:t xml:space="preserve"> dung quan trọng hàng đầu, nhằm bồi dưỡng, nâng cao nhận thức lý luận chính</w:t>
      </w:r>
      <w:r w:rsidRPr="00D71F86">
        <w:rPr>
          <w:rFonts w:ascii="Times New Roman" w:hAnsi="Times New Roman"/>
          <w:color w:val="000000" w:themeColor="text1"/>
          <w:spacing w:val="4"/>
          <w:sz w:val="26"/>
          <w:szCs w:val="26"/>
          <w:lang w:val="en-GB"/>
        </w:rPr>
        <w:t xml:space="preserve"> trị, lòng yêu nước, yêu quê hương, tình cảm cách mạng cho cán bộ, đảng viên và nhân dân, thông qua việc tổ chức nghiên cứu, học tập, quán triệt nghị quyết, chỉ thị của Đảng, chính sách, pháp luật của Nhà nước. Công tác giáo dục lý luận chính trị tạo nên sự nhất trí, tin tưởng và quyết tâm thực hiện thắng lợi các chương trình, kế hoạch phát triển kinh tế, văn hóa, xã hội của cán bộ, đảng viên và nhân dân.</w:t>
      </w:r>
    </w:p>
    <w:p w:rsidR="005C2648" w:rsidRPr="00D71F86" w:rsidRDefault="005C2648" w:rsidP="005C2648">
      <w:pPr>
        <w:pStyle w:val="BodyText"/>
        <w:widowControl w:val="0"/>
        <w:spacing w:after="0"/>
        <w:ind w:firstLine="720"/>
        <w:jc w:val="both"/>
        <w:rPr>
          <w:rFonts w:ascii="Times New Roman" w:hAnsi="Times New Roman"/>
          <w:b w:val="0"/>
          <w:color w:val="000000" w:themeColor="text1"/>
          <w:spacing w:val="8"/>
          <w:sz w:val="26"/>
          <w:szCs w:val="26"/>
          <w:lang w:val="en-GB"/>
        </w:rPr>
      </w:pPr>
      <w:r w:rsidRPr="00D71F86">
        <w:rPr>
          <w:rFonts w:ascii="Times New Roman" w:hAnsi="Times New Roman"/>
          <w:b w:val="0"/>
          <w:color w:val="000000" w:themeColor="text1"/>
          <w:spacing w:val="8"/>
          <w:sz w:val="26"/>
          <w:szCs w:val="26"/>
          <w:lang w:val="en-GB"/>
        </w:rPr>
        <w:t>- Công tác tuyên truyền nhằm phổ biến, truyền bá đường lối, chủ trương của Đảng, chính sách, pháp luật của Nhà nước, kiến thức khoa học, kỹ thuật, công nghệ phục vụ sản xuất, đời sống, thông tin kịp thời tình hình thời sự, chính trị..., định hướng tư tưởng trước các sự kiện tác động đến tư tưởng, tình cảm, tâm trạng của quần chúng nhân dân.</w:t>
      </w:r>
    </w:p>
    <w:p w:rsidR="005C2648" w:rsidRPr="00D71F86" w:rsidRDefault="005C2648" w:rsidP="005C2648">
      <w:pPr>
        <w:pStyle w:val="BodyText"/>
        <w:widowControl w:val="0"/>
        <w:spacing w:after="0"/>
        <w:ind w:firstLine="720"/>
        <w:jc w:val="both"/>
        <w:rPr>
          <w:rFonts w:ascii="Times New Roman" w:hAnsi="Times New Roman"/>
          <w:b w:val="0"/>
          <w:color w:val="000000" w:themeColor="text1"/>
          <w:spacing w:val="4"/>
          <w:sz w:val="26"/>
          <w:szCs w:val="26"/>
          <w:lang w:val="en-GB"/>
        </w:rPr>
      </w:pPr>
      <w:r w:rsidRPr="00D71F86">
        <w:rPr>
          <w:rFonts w:ascii="Times New Roman" w:hAnsi="Times New Roman"/>
          <w:b w:val="0"/>
          <w:color w:val="000000" w:themeColor="text1"/>
          <w:spacing w:val="4"/>
          <w:sz w:val="26"/>
          <w:szCs w:val="26"/>
          <w:lang w:val="en-GB"/>
        </w:rPr>
        <w:t>- Công tác cổ động, nêu gương tốt, điển hình tiên tiến nhằm cổ vũ hành động của quần chúng nhân dân, biến nhận thức tư tưởng thành niềm tin, hành động cách mạng cụ thể, thành phong trào quần chúng rộng rãi...</w:t>
      </w:r>
    </w:p>
    <w:p w:rsidR="005C2648" w:rsidRPr="00D71F86" w:rsidRDefault="005C2648" w:rsidP="005C2648">
      <w:pPr>
        <w:pStyle w:val="BodyTextIndent"/>
        <w:widowControl w:val="0"/>
        <w:spacing w:before="0" w:after="0" w:line="240" w:lineRule="auto"/>
        <w:rPr>
          <w:rFonts w:ascii="Times New Roman" w:hAnsi="Times New Roman"/>
          <w:color w:val="000000" w:themeColor="text1"/>
          <w:spacing w:val="4"/>
          <w:sz w:val="26"/>
          <w:szCs w:val="26"/>
          <w:lang w:val="en-GB"/>
        </w:rPr>
      </w:pPr>
      <w:r w:rsidRPr="00D71F86">
        <w:rPr>
          <w:rFonts w:ascii="Times New Roman" w:hAnsi="Times New Roman"/>
          <w:color w:val="000000" w:themeColor="text1"/>
          <w:sz w:val="26"/>
          <w:szCs w:val="26"/>
          <w:lang w:val="en-GB"/>
        </w:rPr>
        <w:t>- Công tác văn hoá, văn nghệ. Lĩnh vực văn hoá ở đây được hiểu chủ yếu ở khía cạnh tư tưởng, chính trị của văn hoá. Công tác văn hoá, văn nghệ nhằm thoả mãn nhu cầu tinh thần của nhân dân, qua đó giáo dục đạo đức, lối sống, phát huy truyền thống cách mạng, xây dựng đời sống văn hoá.</w:t>
      </w:r>
    </w:p>
    <w:p w:rsidR="005C2648" w:rsidRPr="00D71F86" w:rsidRDefault="005C2648" w:rsidP="005C2648">
      <w:pPr>
        <w:pStyle w:val="BodyText"/>
        <w:widowControl w:val="0"/>
        <w:spacing w:after="0"/>
        <w:ind w:firstLine="720"/>
        <w:jc w:val="both"/>
        <w:rPr>
          <w:rFonts w:ascii="Times New Roman" w:hAnsi="Times New Roman"/>
          <w:b w:val="0"/>
          <w:color w:val="000000" w:themeColor="text1"/>
          <w:sz w:val="26"/>
          <w:szCs w:val="26"/>
          <w:lang w:val="en-GB"/>
        </w:rPr>
      </w:pPr>
      <w:r w:rsidRPr="00D71F86">
        <w:rPr>
          <w:rFonts w:ascii="Times New Roman" w:hAnsi="Times New Roman"/>
          <w:b w:val="0"/>
          <w:color w:val="000000" w:themeColor="text1"/>
          <w:sz w:val="26"/>
          <w:szCs w:val="26"/>
          <w:lang w:val="en-GB"/>
        </w:rPr>
        <w:t>- Công tác nắm bắt tình hình tư tưởng, dư luận xã hội và định hướng tư tưởng, dư luận xã hội...</w:t>
      </w:r>
    </w:p>
    <w:p w:rsidR="005C2648" w:rsidRPr="00D71F86" w:rsidRDefault="005C2648" w:rsidP="005C2648">
      <w:pPr>
        <w:pStyle w:val="BodyText"/>
        <w:widowControl w:val="0"/>
        <w:spacing w:after="0"/>
        <w:ind w:firstLine="720"/>
        <w:jc w:val="both"/>
        <w:rPr>
          <w:rFonts w:ascii="Times New Roman" w:hAnsi="Times New Roman"/>
          <w:b w:val="0"/>
          <w:color w:val="000000" w:themeColor="text1"/>
          <w:sz w:val="26"/>
          <w:szCs w:val="26"/>
          <w:lang w:val="en-GB"/>
        </w:rPr>
      </w:pPr>
      <w:r w:rsidRPr="00D71F86">
        <w:rPr>
          <w:rFonts w:ascii="Times New Roman" w:hAnsi="Times New Roman"/>
          <w:b w:val="0"/>
          <w:color w:val="000000" w:themeColor="text1"/>
          <w:sz w:val="26"/>
          <w:szCs w:val="26"/>
          <w:lang w:val="en-GB"/>
        </w:rPr>
        <w:t>- Đấu tranh tư tưởng, phê phán các quan điểm sai trái, thù địch, tin đồn và tài liệu xấu lan truyền, phát tán trong xã hội.</w:t>
      </w:r>
    </w:p>
    <w:p w:rsidR="005C2648" w:rsidRPr="00D71F86" w:rsidRDefault="005C2648" w:rsidP="005C2648">
      <w:pPr>
        <w:pStyle w:val="BodyText"/>
        <w:widowControl w:val="0"/>
        <w:spacing w:after="0"/>
        <w:ind w:firstLine="720"/>
        <w:jc w:val="both"/>
        <w:rPr>
          <w:rFonts w:ascii="Times New Roman" w:hAnsi="Times New Roman"/>
          <w:b w:val="0"/>
          <w:color w:val="000000" w:themeColor="text1"/>
          <w:spacing w:val="4"/>
          <w:sz w:val="26"/>
          <w:szCs w:val="26"/>
          <w:lang w:val="en-GB"/>
        </w:rPr>
      </w:pPr>
      <w:r w:rsidRPr="00D71F86">
        <w:rPr>
          <w:rFonts w:ascii="Times New Roman" w:hAnsi="Times New Roman"/>
          <w:b w:val="0"/>
          <w:color w:val="000000" w:themeColor="text1"/>
          <w:sz w:val="26"/>
          <w:szCs w:val="26"/>
          <w:lang w:val="en-GB"/>
        </w:rPr>
        <w:t>Ngoài các nội dung cơ bản trên, công tác tư tưởng còn có các nội dung khác, như giáo dục thẩm mỹ, giáo dục thể lực, giáo dục về sinh thái, môi trường... qua các hoạt động trong lĩnh vực khoa giáo</w:t>
      </w:r>
      <w:r w:rsidRPr="00D71F86">
        <w:rPr>
          <w:rFonts w:ascii="Times New Roman" w:hAnsi="Times New Roman"/>
          <w:b w:val="0"/>
          <w:color w:val="000000" w:themeColor="text1"/>
          <w:spacing w:val="4"/>
          <w:sz w:val="26"/>
          <w:szCs w:val="26"/>
          <w:lang w:val="en-GB"/>
        </w:rPr>
        <w:t>.</w:t>
      </w:r>
    </w:p>
    <w:p w:rsidR="005C2648" w:rsidRPr="00D71F86" w:rsidRDefault="005C2648" w:rsidP="005C2648">
      <w:pPr>
        <w:pStyle w:val="ListParagraph"/>
        <w:spacing w:line="288" w:lineRule="auto"/>
        <w:ind w:left="0"/>
        <w:jc w:val="both"/>
        <w:rPr>
          <w:rFonts w:ascii="Times New Roman" w:hAnsi="Times New Roman"/>
          <w:b/>
          <w:color w:val="000000" w:themeColor="text1"/>
          <w:sz w:val="26"/>
          <w:szCs w:val="26"/>
        </w:rPr>
      </w:pPr>
      <w:r w:rsidRPr="00D71F86">
        <w:rPr>
          <w:rFonts w:ascii="Times New Roman" w:hAnsi="Times New Roman"/>
          <w:b/>
          <w:color w:val="000000" w:themeColor="text1"/>
          <w:sz w:val="26"/>
          <w:szCs w:val="26"/>
        </w:rPr>
        <w:t>* Những biện pháp cần thực hiện để nâng cao chất lượng, hiệu quả của công tác tư tưởng?</w:t>
      </w:r>
    </w:p>
    <w:p w:rsidR="005C2648" w:rsidRPr="00D71F86" w:rsidRDefault="005C2648" w:rsidP="005C2648">
      <w:pPr>
        <w:pStyle w:val="ListParagraph"/>
        <w:spacing w:line="288" w:lineRule="auto"/>
        <w:ind w:left="0"/>
        <w:jc w:val="both"/>
        <w:rPr>
          <w:rFonts w:ascii="Times New Roman" w:hAnsi="Times New Roman"/>
          <w:color w:val="000000" w:themeColor="text1"/>
          <w:sz w:val="26"/>
          <w:szCs w:val="26"/>
        </w:rPr>
      </w:pPr>
      <w:r w:rsidRPr="00D71F86">
        <w:rPr>
          <w:rFonts w:ascii="Times New Roman" w:hAnsi="Times New Roman"/>
          <w:color w:val="000000" w:themeColor="text1"/>
          <w:sz w:val="26"/>
          <w:szCs w:val="26"/>
        </w:rPr>
        <w:t xml:space="preserve">          Sinh thời chủ tịch Hồ Chí Minh đã nhấn mạnh phải xây dựng Đảng ta thật sự trong sạch, vững mạnh. Để làm được điều này, công tác tư tưởng cần phải chú ý đi đầu, bởi tư tưởng nhận thức bao giờ cũng tác động đến hành động, chi phối và quyết định cho hành động. Việc xây dựng Đảng trong sạch vững mạnh về tư tưởng chính là việc làm trong sạch, vững mạnh Đảng ta từ bên trong, từ cốt lõi.</w:t>
      </w:r>
    </w:p>
    <w:p w:rsidR="005C2648" w:rsidRPr="00D71F86" w:rsidRDefault="005C2648" w:rsidP="005C2648">
      <w:pPr>
        <w:pStyle w:val="ListParagraph"/>
        <w:spacing w:line="288" w:lineRule="auto"/>
        <w:ind w:left="0"/>
        <w:jc w:val="both"/>
        <w:rPr>
          <w:rFonts w:ascii="Times New Roman" w:hAnsi="Times New Roman"/>
          <w:color w:val="000000" w:themeColor="text1"/>
          <w:sz w:val="26"/>
          <w:szCs w:val="26"/>
        </w:rPr>
      </w:pPr>
      <w:r w:rsidRPr="00D71F86">
        <w:rPr>
          <w:rFonts w:ascii="Times New Roman" w:hAnsi="Times New Roman"/>
          <w:color w:val="000000" w:themeColor="text1"/>
          <w:sz w:val="26"/>
          <w:szCs w:val="26"/>
        </w:rPr>
        <w:tab/>
        <w:t>Công tác xây dựng Đảng về tư tưởng rất đặc biệt, bởi nó nằm trên lĩnh vực ý thức, tinh thần, tác động vào khía cạnh nhận thức của con người, là hoạt động rất khó khăn, cần phải có tính chính sác, khoa học, hợp quy luật tâm lý để thuyết phục mọi người. Trong tình hình hiện nay, cần thực hiệm tốt các giải pháp sau đây để nâng cao chất lượng công tác tư tưởng của Đảng:</w:t>
      </w:r>
    </w:p>
    <w:p w:rsidR="005C2648" w:rsidRPr="00D71F86" w:rsidRDefault="005C2648" w:rsidP="005C2648">
      <w:pPr>
        <w:pStyle w:val="ListParagraph"/>
        <w:spacing w:line="288" w:lineRule="auto"/>
        <w:ind w:left="0"/>
        <w:jc w:val="both"/>
        <w:rPr>
          <w:rFonts w:ascii="Times New Roman" w:hAnsi="Times New Roman"/>
          <w:color w:val="000000" w:themeColor="text1"/>
          <w:sz w:val="26"/>
          <w:szCs w:val="26"/>
        </w:rPr>
      </w:pPr>
      <w:r w:rsidRPr="00D71F86">
        <w:rPr>
          <w:rFonts w:ascii="Times New Roman" w:hAnsi="Times New Roman"/>
          <w:color w:val="000000" w:themeColor="text1"/>
          <w:sz w:val="26"/>
          <w:szCs w:val="26"/>
        </w:rPr>
        <w:tab/>
        <w:t>Một là, nâng cao nhận thức về vai trò của công tác tư tưởng; tăng cường sự lãnh đạo, chỉ đạo của Đảng đối với công tác tư tưởng, lý luận.</w:t>
      </w:r>
    </w:p>
    <w:p w:rsidR="005C2648" w:rsidRPr="00D71F86" w:rsidRDefault="005C2648" w:rsidP="005C2648">
      <w:pPr>
        <w:pStyle w:val="ListParagraph"/>
        <w:spacing w:line="288" w:lineRule="auto"/>
        <w:ind w:left="0" w:firstLine="720"/>
        <w:jc w:val="both"/>
        <w:rPr>
          <w:rFonts w:ascii="Times New Roman" w:hAnsi="Times New Roman"/>
          <w:color w:val="000000" w:themeColor="text1"/>
          <w:sz w:val="26"/>
          <w:szCs w:val="26"/>
        </w:rPr>
      </w:pPr>
      <w:r w:rsidRPr="00D71F86">
        <w:rPr>
          <w:rFonts w:ascii="Times New Roman" w:hAnsi="Times New Roman"/>
          <w:color w:val="000000" w:themeColor="text1"/>
          <w:sz w:val="26"/>
          <w:szCs w:val="26"/>
        </w:rPr>
        <w:lastRenderedPageBreak/>
        <w:t>Đây là một nguyên tắc bất di, bất dịch trong nguyên tắc lãnh đạo của Đảng với toàn xã hội; bởi</w:t>
      </w:r>
      <w:r w:rsidRPr="00D71F86">
        <w:rPr>
          <w:rStyle w:val="apple-converted-space"/>
          <w:rFonts w:ascii="Times New Roman" w:hAnsi="Times New Roman"/>
          <w:color w:val="000000" w:themeColor="text1"/>
          <w:sz w:val="26"/>
          <w:szCs w:val="26"/>
        </w:rPr>
        <w:t> </w:t>
      </w:r>
      <w:r w:rsidRPr="00D71F86">
        <w:rPr>
          <w:rFonts w:ascii="Times New Roman" w:hAnsi="Times New Roman"/>
          <w:iCs/>
          <w:color w:val="000000" w:themeColor="text1"/>
          <w:sz w:val="26"/>
          <w:szCs w:val="26"/>
        </w:rPr>
        <w:t>thứ nhất,</w:t>
      </w:r>
      <w:r w:rsidRPr="00D71F86">
        <w:rPr>
          <w:rStyle w:val="apple-converted-space"/>
          <w:rFonts w:ascii="Times New Roman" w:hAnsi="Times New Roman"/>
          <w:iCs/>
          <w:color w:val="000000" w:themeColor="text1"/>
          <w:sz w:val="26"/>
          <w:szCs w:val="26"/>
        </w:rPr>
        <w:t> </w:t>
      </w:r>
      <w:r w:rsidRPr="00D71F86">
        <w:rPr>
          <w:rFonts w:ascii="Times New Roman" w:hAnsi="Times New Roman"/>
          <w:color w:val="000000" w:themeColor="text1"/>
          <w:sz w:val="26"/>
          <w:szCs w:val="26"/>
        </w:rPr>
        <w:t>công tác tư tưởng, lý luận, tổng kết thực tiễn là một bộ phận quan trọng hợp thành đường lối lãnh đạo của Đảng,</w:t>
      </w:r>
      <w:r w:rsidRPr="00D71F86">
        <w:rPr>
          <w:rStyle w:val="apple-converted-space"/>
          <w:rFonts w:ascii="Times New Roman" w:hAnsi="Times New Roman"/>
          <w:color w:val="000000" w:themeColor="text1"/>
          <w:sz w:val="26"/>
          <w:szCs w:val="26"/>
        </w:rPr>
        <w:t> </w:t>
      </w:r>
      <w:r w:rsidRPr="00D71F86">
        <w:rPr>
          <w:rFonts w:ascii="Times New Roman" w:hAnsi="Times New Roman"/>
          <w:iCs/>
          <w:color w:val="000000" w:themeColor="text1"/>
          <w:sz w:val="26"/>
          <w:szCs w:val="26"/>
        </w:rPr>
        <w:t>thứ hai,</w:t>
      </w:r>
      <w:r w:rsidRPr="00D71F86">
        <w:rPr>
          <w:rStyle w:val="apple-converted-space"/>
          <w:rFonts w:ascii="Times New Roman" w:hAnsi="Times New Roman"/>
          <w:iCs/>
          <w:color w:val="000000" w:themeColor="text1"/>
          <w:sz w:val="26"/>
          <w:szCs w:val="26"/>
        </w:rPr>
        <w:t> </w:t>
      </w:r>
      <w:r w:rsidRPr="00D71F86">
        <w:rPr>
          <w:rFonts w:ascii="Times New Roman" w:hAnsi="Times New Roman"/>
          <w:color w:val="000000" w:themeColor="text1"/>
          <w:sz w:val="26"/>
          <w:szCs w:val="26"/>
        </w:rPr>
        <w:t xml:space="preserve">bảo đảm cho Đảng lãnh đạo trực tiếp đội ngũ những người làm công tác tưởng, lý luận tuyệt đối trung thành với sự nghiệp cách mạng của Đảng, với Tổ quốc, chế độ xã hội chủ nghĩa và nhân dân. </w:t>
      </w:r>
    </w:p>
    <w:p w:rsidR="005C2648" w:rsidRPr="00D71F86" w:rsidRDefault="005C2648" w:rsidP="005C2648">
      <w:pPr>
        <w:pStyle w:val="ListParagraph"/>
        <w:spacing w:line="288" w:lineRule="auto"/>
        <w:ind w:left="0"/>
        <w:jc w:val="both"/>
        <w:rPr>
          <w:rFonts w:ascii="Times New Roman" w:hAnsi="Times New Roman"/>
          <w:color w:val="000000" w:themeColor="text1"/>
          <w:sz w:val="26"/>
          <w:szCs w:val="26"/>
        </w:rPr>
      </w:pPr>
      <w:r w:rsidRPr="00D71F86">
        <w:rPr>
          <w:rFonts w:ascii="Times New Roman" w:hAnsi="Times New Roman"/>
          <w:color w:val="000000" w:themeColor="text1"/>
          <w:sz w:val="26"/>
          <w:szCs w:val="26"/>
        </w:rPr>
        <w:tab/>
        <w:t>Bên cạnh đó, việc nâng cao nhận thức về vai trò của công tác tư tưởng cũng là một nội dug quan trọng đối với tình hình mới hiện nay. Hồ Chí Minh đã từng khẳng định: giáo dục tư tưởng và lãnh đạo tư tưởng là việc quan trọng nhất của Đảng. Do vậy, phải xác định phương hướng, nhiệm vụ, quan điểm, chương trình công tác tư tưởng trong từng thời gian, kết hợp chặt chẽ công tác tư tưởng với công tác tổ chức và kinh tế, đồng thời định kỳ tổng kết công tác tư tưởng để rút kinh nghiệm.</w:t>
      </w:r>
    </w:p>
    <w:p w:rsidR="005C2648" w:rsidRPr="00D71F86" w:rsidRDefault="005C2648" w:rsidP="005C2648">
      <w:pPr>
        <w:pStyle w:val="ListParagraph"/>
        <w:spacing w:line="288" w:lineRule="auto"/>
        <w:ind w:left="0"/>
        <w:jc w:val="both"/>
        <w:rPr>
          <w:rFonts w:ascii="Times New Roman" w:hAnsi="Times New Roman"/>
          <w:color w:val="000000" w:themeColor="text1"/>
          <w:sz w:val="26"/>
          <w:szCs w:val="26"/>
        </w:rPr>
      </w:pPr>
      <w:r w:rsidRPr="00D71F86">
        <w:rPr>
          <w:rFonts w:ascii="Times New Roman" w:hAnsi="Times New Roman"/>
          <w:color w:val="000000" w:themeColor="text1"/>
          <w:sz w:val="26"/>
          <w:szCs w:val="26"/>
        </w:rPr>
        <w:tab/>
      </w:r>
      <w:r w:rsidRPr="00D71F86">
        <w:rPr>
          <w:rFonts w:ascii="Times New Roman" w:hAnsi="Times New Roman"/>
          <w:iCs/>
          <w:color w:val="000000" w:themeColor="text1"/>
          <w:sz w:val="26"/>
          <w:szCs w:val="26"/>
        </w:rPr>
        <w:t>Hai là</w:t>
      </w:r>
      <w:r w:rsidRPr="00D71F86">
        <w:rPr>
          <w:rFonts w:ascii="Times New Roman" w:hAnsi="Times New Roman"/>
          <w:color w:val="000000" w:themeColor="text1"/>
          <w:sz w:val="26"/>
          <w:szCs w:val="26"/>
        </w:rPr>
        <w:t xml:space="preserve">, </w:t>
      </w:r>
      <w:r w:rsidRPr="00D71F86">
        <w:rPr>
          <w:rFonts w:ascii="Times New Roman" w:hAnsi="Times New Roman"/>
          <w:bCs/>
          <w:color w:val="000000" w:themeColor="text1"/>
          <w:sz w:val="26"/>
          <w:szCs w:val="26"/>
        </w:rPr>
        <w:t>đổi mới mạnh mẽ nội dung, hình thức, phương pháp công tác tư tưởng gắn với nâng cao chất lượng tuyên truyền, giáo dục chủ nghĩa Mác lênin, tư tưởng Hồ Chí Minh, quan điểm đường lối của Đảng</w:t>
      </w:r>
    </w:p>
    <w:p w:rsidR="005C2648" w:rsidRPr="00D71F86" w:rsidRDefault="005C2648" w:rsidP="005C2648">
      <w:pPr>
        <w:pStyle w:val="ListParagraph"/>
        <w:spacing w:line="288" w:lineRule="auto"/>
        <w:ind w:left="0"/>
        <w:jc w:val="both"/>
        <w:rPr>
          <w:rFonts w:ascii="Times New Roman" w:hAnsi="Times New Roman"/>
          <w:color w:val="000000" w:themeColor="text1"/>
          <w:sz w:val="26"/>
          <w:szCs w:val="26"/>
        </w:rPr>
      </w:pPr>
      <w:r w:rsidRPr="00D71F86">
        <w:rPr>
          <w:rFonts w:ascii="Times New Roman" w:hAnsi="Times New Roman"/>
          <w:color w:val="000000" w:themeColor="text1"/>
          <w:sz w:val="26"/>
          <w:szCs w:val="26"/>
        </w:rPr>
        <w:tab/>
        <w:t>Thực tiễn đòi hỏi công tác tư tưởng không đơn thuần chỉ là hoạt động tuyên truyền giản đơn, công thức mà cần và phải có mặt trong cả tiến trình sự kiện, hiện tượng, phong trào để có tiếng nói có sức thuyết phục, có tác động thực tế đối với tất cả tiến trình kinh tế, xã hội, quốc phòng, an ninh đối ngoại… Do vậy, nội dung công tác tư tưởng phải bám sát mục tiêu, nhiệm vụ cách mạng; giữ gìn phát huy bản sắc truyền thống dân tộc; tìm những giá trị đồng thuận cao; phù hợp với vùng miền, đối tượng.</w:t>
      </w:r>
    </w:p>
    <w:p w:rsidR="005C2648" w:rsidRPr="00D71F86" w:rsidRDefault="005C2648" w:rsidP="005C2648">
      <w:pPr>
        <w:pStyle w:val="ListParagraph"/>
        <w:spacing w:line="288" w:lineRule="auto"/>
        <w:ind w:left="0"/>
        <w:jc w:val="both"/>
        <w:rPr>
          <w:rFonts w:ascii="Times New Roman" w:hAnsi="Times New Roman"/>
          <w:color w:val="000000" w:themeColor="text1"/>
          <w:sz w:val="26"/>
          <w:szCs w:val="26"/>
        </w:rPr>
      </w:pPr>
      <w:r w:rsidRPr="00D71F86">
        <w:rPr>
          <w:rFonts w:ascii="Times New Roman" w:hAnsi="Times New Roman"/>
          <w:color w:val="000000" w:themeColor="text1"/>
          <w:sz w:val="26"/>
          <w:szCs w:val="26"/>
        </w:rPr>
        <w:tab/>
        <w:t>T</w:t>
      </w:r>
      <w:r w:rsidRPr="00D71F86">
        <w:rPr>
          <w:rFonts w:ascii="Times New Roman" w:hAnsi="Times New Roman"/>
          <w:bCs/>
          <w:color w:val="000000" w:themeColor="text1"/>
          <w:sz w:val="26"/>
          <w:szCs w:val="26"/>
        </w:rPr>
        <w:t>ăng cường nghiên cứu lý luận, tổng kết thực tiễn</w:t>
      </w:r>
      <w:r w:rsidRPr="00D71F86">
        <w:rPr>
          <w:rFonts w:ascii="Times New Roman" w:hAnsi="Times New Roman"/>
          <w:color w:val="000000" w:themeColor="text1"/>
          <w:sz w:val="26"/>
          <w:szCs w:val="26"/>
        </w:rPr>
        <w:t>. Coi trọng nghiên cứu cơ bản chủ nghĩa Mác lênin (làm rõ những luận điểm còn nguyên giá trị, luận điểm nào phải bổ sung), tư tưởng HCM. Giải đáp có căn cứ khoa học những vấn đề lớn thực tiễn đất nước đang đặt ra. Nghiên cứu những vấn đề kinh tế - xã hội thế giới và trong nước thời ký khủng hoảng và suy thoái hiện nay để có những giải pháp trúng và kịp thời nhằm chủ động ngăn chặn suy giảm kinh tế, phòng ngừa làm phát, ổn định kinh tế vĩ mô, duy trì tăng trưởng kinh tế hợp lý, bền vững. Coi trọng tổng kết thực tiễn: tiếp tục nghiên cứu về thể chế kinh tế thị trường định hướng XHCN; tái cấu trúc nền kinh tế; về Đảng cầm quyền; về chiến lược bảo vệ tổ quốc trong tình hình mới;…</w:t>
      </w:r>
    </w:p>
    <w:p w:rsidR="005C2648" w:rsidRPr="00D71F86" w:rsidRDefault="005C2648" w:rsidP="005C2648">
      <w:pPr>
        <w:pStyle w:val="ListParagraph"/>
        <w:spacing w:line="288" w:lineRule="auto"/>
        <w:ind w:left="0"/>
        <w:jc w:val="both"/>
        <w:rPr>
          <w:rFonts w:ascii="Times New Roman" w:hAnsi="Times New Roman"/>
          <w:bCs/>
          <w:color w:val="000000" w:themeColor="text1"/>
          <w:sz w:val="26"/>
          <w:szCs w:val="26"/>
        </w:rPr>
      </w:pPr>
      <w:r w:rsidRPr="00D71F86">
        <w:rPr>
          <w:rFonts w:ascii="Times New Roman" w:hAnsi="Times New Roman"/>
          <w:color w:val="000000" w:themeColor="text1"/>
          <w:sz w:val="26"/>
          <w:szCs w:val="26"/>
        </w:rPr>
        <w:tab/>
      </w:r>
      <w:r w:rsidRPr="00D71F86">
        <w:rPr>
          <w:rFonts w:ascii="Times New Roman" w:hAnsi="Times New Roman"/>
          <w:iCs/>
          <w:color w:val="000000" w:themeColor="text1"/>
          <w:sz w:val="26"/>
          <w:szCs w:val="26"/>
        </w:rPr>
        <w:t>Ba là</w:t>
      </w:r>
      <w:r w:rsidRPr="00D71F86">
        <w:rPr>
          <w:rFonts w:ascii="Times New Roman" w:hAnsi="Times New Roman"/>
          <w:bCs/>
          <w:color w:val="000000" w:themeColor="text1"/>
          <w:sz w:val="26"/>
          <w:szCs w:val="26"/>
        </w:rPr>
        <w:t>, triển khai sâu rộng nhiệm vụ xây dựng đạo đức đối với các tầng lớp nhân dân, đặc biệt là cán bộ, đảng viên và thế hệ trẻ</w:t>
      </w:r>
    </w:p>
    <w:p w:rsidR="005C2648" w:rsidRPr="00D71F86" w:rsidRDefault="005C2648" w:rsidP="005C2648">
      <w:pPr>
        <w:pStyle w:val="ListParagraph"/>
        <w:spacing w:line="288" w:lineRule="auto"/>
        <w:ind w:left="0"/>
        <w:jc w:val="both"/>
        <w:rPr>
          <w:rFonts w:ascii="Times New Roman" w:hAnsi="Times New Roman"/>
          <w:color w:val="000000" w:themeColor="text1"/>
          <w:sz w:val="26"/>
          <w:szCs w:val="26"/>
        </w:rPr>
      </w:pPr>
      <w:r w:rsidRPr="00D71F86">
        <w:rPr>
          <w:rFonts w:ascii="Times New Roman" w:hAnsi="Times New Roman"/>
          <w:bCs/>
          <w:color w:val="000000" w:themeColor="text1"/>
          <w:sz w:val="26"/>
          <w:szCs w:val="26"/>
        </w:rPr>
        <w:tab/>
      </w:r>
      <w:r w:rsidRPr="00D71F86">
        <w:rPr>
          <w:rFonts w:ascii="Times New Roman" w:hAnsi="Times New Roman"/>
          <w:color w:val="000000" w:themeColor="text1"/>
          <w:sz w:val="26"/>
          <w:szCs w:val="26"/>
        </w:rPr>
        <w:t>Đạo đức là gốc của con người, của xã hội để định hướng tài năng, phát triển đúng hướng; Kết hợp các kênh, các phương pháp để giáo dục đạo đức, nhất là tiếp tục học tập và làm theo tấm gương đạo đức Hồ Chí Minh. Kết hợp chặt chẽ giữa giáo dục và quản lý; xây đi đôi với chống.</w:t>
      </w:r>
    </w:p>
    <w:p w:rsidR="005C2648" w:rsidRPr="00D71F86" w:rsidRDefault="005C2648" w:rsidP="005C2648">
      <w:pPr>
        <w:pStyle w:val="ListParagraph"/>
        <w:spacing w:line="288" w:lineRule="auto"/>
        <w:ind w:left="0"/>
        <w:jc w:val="both"/>
        <w:rPr>
          <w:rFonts w:ascii="Times New Roman" w:hAnsi="Times New Roman"/>
          <w:color w:val="000000" w:themeColor="text1"/>
          <w:sz w:val="26"/>
          <w:szCs w:val="26"/>
        </w:rPr>
      </w:pPr>
      <w:r w:rsidRPr="00D71F86">
        <w:rPr>
          <w:rFonts w:ascii="Times New Roman" w:hAnsi="Times New Roman"/>
          <w:color w:val="000000" w:themeColor="text1"/>
          <w:sz w:val="26"/>
          <w:szCs w:val="26"/>
        </w:rPr>
        <w:lastRenderedPageBreak/>
        <w:tab/>
        <w:t>Bốn là, xây dựng và thực hiện chiến lược, các kế hoạch cụ thể về phát triển văn học - nghệ thuật, tạo ra những tác phẩm văn học - nghệ thuật có giá trị cao về tư tưởng và nghệ thuật, có tác dụng giáo dục sâu sắc</w:t>
      </w:r>
    </w:p>
    <w:p w:rsidR="005C2648" w:rsidRPr="00D71F86" w:rsidRDefault="005C2648" w:rsidP="005C2648">
      <w:pPr>
        <w:pStyle w:val="ListParagraph"/>
        <w:spacing w:line="288" w:lineRule="auto"/>
        <w:ind w:left="0"/>
        <w:jc w:val="both"/>
        <w:rPr>
          <w:rFonts w:ascii="Times New Roman" w:hAnsi="Times New Roman"/>
          <w:color w:val="000000" w:themeColor="text1"/>
          <w:sz w:val="26"/>
          <w:szCs w:val="26"/>
        </w:rPr>
      </w:pPr>
      <w:r w:rsidRPr="00D71F86">
        <w:rPr>
          <w:rFonts w:ascii="Times New Roman" w:hAnsi="Times New Roman"/>
          <w:color w:val="000000" w:themeColor="text1"/>
          <w:sz w:val="26"/>
          <w:szCs w:val="26"/>
        </w:rPr>
        <w:tab/>
        <w:t>Văn học - nghệ thuật là một loại hình hoạt động chủ yếu của công tác văn hóa - văn nghệ, có vai trò to lớn trong giáo dục chính trị - tư tưởng, giáo dục đạo đức và thẩm mỹ cho các tầng lớp nhân dân. Tuy nhiên, để văn học - nghệ thuật phát huy được vai trò đó cần xây dựng chiến lược phát triển, cũng như kế hoạch cụ thể qua hàng năm, nhằm tạo ra những tác phẩm văn học - nghệ thuật có giá trị cao về tư tưởng cũng như về nghệ thuật. Phải tiến tới nền văn học - nghệ thuật do người Việt Nam sáng tác, đáp ứng những nhu cầu cơ bản đời sống tinh thần của nhân dân ta, đồng thời có sức lan tỏa, ảnh hưởng ngày càng mạnh mẽ trong cộng đồng quốc tế.</w:t>
      </w:r>
    </w:p>
    <w:p w:rsidR="005C2648" w:rsidRPr="00D71F86" w:rsidRDefault="005C2648" w:rsidP="005C2648">
      <w:pPr>
        <w:pStyle w:val="ListParagraph"/>
        <w:spacing w:line="288" w:lineRule="auto"/>
        <w:ind w:left="0"/>
        <w:jc w:val="both"/>
        <w:rPr>
          <w:rFonts w:ascii="Times New Roman" w:hAnsi="Times New Roman"/>
          <w:bCs/>
          <w:color w:val="000000" w:themeColor="text1"/>
          <w:spacing w:val="-4"/>
          <w:sz w:val="26"/>
          <w:szCs w:val="26"/>
        </w:rPr>
      </w:pPr>
      <w:r w:rsidRPr="00D71F86">
        <w:rPr>
          <w:rFonts w:ascii="Times New Roman" w:hAnsi="Times New Roman"/>
          <w:color w:val="000000" w:themeColor="text1"/>
          <w:sz w:val="26"/>
          <w:szCs w:val="26"/>
        </w:rPr>
        <w:tab/>
      </w:r>
      <w:r w:rsidRPr="00D71F86">
        <w:rPr>
          <w:rFonts w:ascii="Times New Roman" w:hAnsi="Times New Roman"/>
          <w:iCs/>
          <w:color w:val="000000" w:themeColor="text1"/>
          <w:spacing w:val="-4"/>
          <w:sz w:val="26"/>
          <w:szCs w:val="26"/>
        </w:rPr>
        <w:t>Năm là</w:t>
      </w:r>
      <w:r w:rsidRPr="00D71F86">
        <w:rPr>
          <w:rFonts w:ascii="Times New Roman" w:hAnsi="Times New Roman"/>
          <w:bCs/>
          <w:color w:val="000000" w:themeColor="text1"/>
          <w:spacing w:val="-4"/>
          <w:sz w:val="26"/>
          <w:szCs w:val="26"/>
        </w:rPr>
        <w:t xml:space="preserve">, triển khai đồng bộ, chủ động cuộc đấu tranh trên mặt trận tư tưởng, phản bác các luận điệu xuyên tạc, chống phá Đảng, nhà nước ta của các thế lực thù địch </w:t>
      </w:r>
    </w:p>
    <w:p w:rsidR="005C2648" w:rsidRPr="00D71F86" w:rsidRDefault="005C2648" w:rsidP="005C2648">
      <w:pPr>
        <w:pStyle w:val="ListParagraph"/>
        <w:spacing w:line="288" w:lineRule="auto"/>
        <w:ind w:left="0"/>
        <w:jc w:val="both"/>
        <w:rPr>
          <w:rFonts w:ascii="Times New Roman" w:hAnsi="Times New Roman"/>
          <w:color w:val="000000" w:themeColor="text1"/>
          <w:sz w:val="26"/>
          <w:szCs w:val="26"/>
        </w:rPr>
      </w:pPr>
      <w:r w:rsidRPr="00D71F86">
        <w:rPr>
          <w:rFonts w:ascii="Times New Roman" w:hAnsi="Times New Roman"/>
          <w:bCs/>
          <w:color w:val="000000" w:themeColor="text1"/>
          <w:sz w:val="26"/>
          <w:szCs w:val="26"/>
        </w:rPr>
        <w:tab/>
      </w:r>
      <w:r w:rsidRPr="00D71F86">
        <w:rPr>
          <w:rFonts w:ascii="Times New Roman" w:hAnsi="Times New Roman"/>
          <w:color w:val="000000" w:themeColor="text1"/>
          <w:sz w:val="26"/>
          <w:szCs w:val="26"/>
        </w:rPr>
        <w:t>Đấu tranh chống “diễn biến hòa bình” của các thế lực thù địch trên mặt trận tư tưởng là một nhiệm vụ khó khăn, phức tạp, đòi hỏi phải kiên trì và thường xuyên. Đây không phải là mặt trận có giới tuyến địch - ta rõ ràng, cũng không thể đánh thắng kẻ địch chỉ bằng những đội quân thường trực, chính quy và không thể đánh thắng địch chỉ trong một số năm nào đó. Cần nhận biết âm mưu thủ đoạn của địch, tiến hành cuộc đấu tranh kiên trì, chủ động; dùng tư tưởng, lý luận cách mạng đánh bại tư tưởng, lý luận phản động; dùng chính nghĩa và sự thật đánh bại xuyên tạc, vu cáo; dùng sức của toàn bộ hệ thống chính trị, của toàn dân dưới sự lãnh đạo của Đảng để đánh bại các thế lực thù địch. Đó là biện pháp đúng đắn, hiệu quả trên mặt trận chống “diễn biến hòa bình” và chống “tự diễn biến”, “tự chuyển hóa” trong Đảng hiện nay.</w:t>
      </w:r>
    </w:p>
    <w:p w:rsidR="005C2648" w:rsidRPr="00D71F86" w:rsidRDefault="005C2648" w:rsidP="005C2648">
      <w:pPr>
        <w:pStyle w:val="ListParagraph"/>
        <w:spacing w:line="288" w:lineRule="auto"/>
        <w:ind w:left="0"/>
        <w:jc w:val="both"/>
        <w:rPr>
          <w:rFonts w:ascii="Times New Roman" w:hAnsi="Times New Roman"/>
          <w:bCs/>
          <w:color w:val="000000" w:themeColor="text1"/>
          <w:sz w:val="26"/>
          <w:szCs w:val="26"/>
        </w:rPr>
      </w:pPr>
      <w:r w:rsidRPr="00D71F86">
        <w:rPr>
          <w:rFonts w:ascii="Times New Roman" w:hAnsi="Times New Roman"/>
          <w:bCs/>
          <w:color w:val="000000" w:themeColor="text1"/>
          <w:sz w:val="26"/>
          <w:szCs w:val="26"/>
        </w:rPr>
        <w:tab/>
      </w:r>
      <w:r w:rsidRPr="00D71F86">
        <w:rPr>
          <w:rFonts w:ascii="Times New Roman" w:hAnsi="Times New Roman"/>
          <w:iCs/>
          <w:color w:val="000000" w:themeColor="text1"/>
          <w:sz w:val="26"/>
          <w:szCs w:val="26"/>
        </w:rPr>
        <w:t>Sáu là</w:t>
      </w:r>
      <w:r w:rsidRPr="00D71F86">
        <w:rPr>
          <w:rFonts w:ascii="Times New Roman" w:hAnsi="Times New Roman"/>
          <w:bCs/>
          <w:color w:val="000000" w:themeColor="text1"/>
          <w:sz w:val="26"/>
          <w:szCs w:val="26"/>
        </w:rPr>
        <w:t>, củng cố tổ chức, tăng cường cán bộ và đầu tư phương tiện, cơ sở vật chất  để mở rộng phạm vi và nâng cao hiệu quả công tác thông tin đối ngoại</w:t>
      </w:r>
    </w:p>
    <w:p w:rsidR="005C2648" w:rsidRPr="00D71F86" w:rsidRDefault="005C2648" w:rsidP="005C2648">
      <w:pPr>
        <w:pStyle w:val="ListParagraph"/>
        <w:spacing w:line="288" w:lineRule="auto"/>
        <w:ind w:left="0"/>
        <w:jc w:val="both"/>
        <w:rPr>
          <w:rFonts w:ascii="Times New Roman" w:hAnsi="Times New Roman"/>
          <w:bCs/>
          <w:color w:val="000000" w:themeColor="text1"/>
          <w:sz w:val="26"/>
          <w:szCs w:val="26"/>
        </w:rPr>
      </w:pPr>
      <w:r w:rsidRPr="00D71F86">
        <w:rPr>
          <w:rFonts w:ascii="Times New Roman" w:hAnsi="Times New Roman"/>
          <w:bCs/>
          <w:color w:val="000000" w:themeColor="text1"/>
          <w:sz w:val="26"/>
          <w:szCs w:val="26"/>
        </w:rPr>
        <w:tab/>
      </w:r>
      <w:r w:rsidRPr="00D71F86">
        <w:rPr>
          <w:rFonts w:ascii="Times New Roman" w:hAnsi="Times New Roman"/>
          <w:color w:val="000000" w:themeColor="text1"/>
          <w:sz w:val="26"/>
          <w:szCs w:val="26"/>
        </w:rPr>
        <w:t>Hiện nay, trước sự phát triển mạnh mẽ của cuộc cách mạng khoa học và công nghệ hiện đại trong lĩnh vực thông tin đã chứng minh vai trò, ưu thế của các phương tiện thông tin đại chúng trong truyền tải thông tin đến mọi người và toàn xã hội. Công tác thông tin đối ngoại có vai trò rất to lớn trong việc quảng bá hình ảnh đất nước, con người Việt Nam, giới thiệu quan điểm, đường lối của Đảng, chính sách và pháp luật của nhà nước ta ra cộng đồng quốc tế và cộng đồng người Việt ở nước ngoài. Thông qua đó, giúp nhân dân thế giới hiểu biết, tin tưởng và giúp đỡ nhân dân ta xây dựng đất nước. Nếu công tác tư tưởng, lý luận không chú ý đến đặc điểm này, không đầu tư tốt sức mạnh của từng loại phương tiện thông tin thì sẽ làm cho công tác tuyên truyền giáo dục lý luận, định hướng chính trị tư tưởng... trong xã hội trở nên phiến diện, đơn điệu, nghèo nàn, mất hết ý nghĩa của nó.</w:t>
      </w:r>
    </w:p>
    <w:p w:rsidR="005C2648" w:rsidRPr="00D71F86" w:rsidRDefault="005C2648" w:rsidP="005C2648">
      <w:pPr>
        <w:pStyle w:val="ListParagraph"/>
        <w:spacing w:line="288" w:lineRule="auto"/>
        <w:ind w:left="0"/>
        <w:jc w:val="both"/>
        <w:rPr>
          <w:rFonts w:ascii="Times New Roman" w:hAnsi="Times New Roman"/>
          <w:color w:val="000000" w:themeColor="text1"/>
          <w:sz w:val="26"/>
          <w:szCs w:val="26"/>
        </w:rPr>
      </w:pPr>
      <w:r w:rsidRPr="00D71F86">
        <w:rPr>
          <w:rFonts w:ascii="Times New Roman" w:hAnsi="Times New Roman"/>
          <w:color w:val="000000" w:themeColor="text1"/>
          <w:sz w:val="26"/>
          <w:szCs w:val="26"/>
        </w:rPr>
        <w:lastRenderedPageBreak/>
        <w:t xml:space="preserve"> </w:t>
      </w:r>
      <w:r w:rsidRPr="00D71F86">
        <w:rPr>
          <w:rFonts w:ascii="Times New Roman" w:hAnsi="Times New Roman"/>
          <w:color w:val="000000" w:themeColor="text1"/>
          <w:sz w:val="26"/>
          <w:szCs w:val="26"/>
        </w:rPr>
        <w:tab/>
        <w:t>Bảy là, xây dựng và phát triển đội ngũ cán bộ chuyên trách, tăng cường đầu tư cơ sở vật chất, kỹ thuật cho công tác tư tưởng theo hướng hiện đại, đáp ứng yêu cầu hoạt động tư tưởng trước những đòi hỏi mới trong bối cảnh hội nhập kinh tế quốc tế</w:t>
      </w:r>
    </w:p>
    <w:p w:rsidR="005C2648" w:rsidRPr="00D71F86" w:rsidRDefault="005C2648" w:rsidP="005C2648">
      <w:pPr>
        <w:pStyle w:val="ListParagraph"/>
        <w:spacing w:line="288" w:lineRule="auto"/>
        <w:ind w:left="0"/>
        <w:jc w:val="both"/>
        <w:rPr>
          <w:rFonts w:ascii="Times New Roman" w:hAnsi="Times New Roman"/>
          <w:color w:val="000000" w:themeColor="text1"/>
          <w:sz w:val="26"/>
          <w:szCs w:val="26"/>
        </w:rPr>
      </w:pPr>
      <w:r w:rsidRPr="00D71F86">
        <w:rPr>
          <w:rFonts w:ascii="Times New Roman" w:hAnsi="Times New Roman"/>
          <w:color w:val="000000" w:themeColor="text1"/>
          <w:sz w:val="26"/>
          <w:szCs w:val="26"/>
        </w:rPr>
        <w:tab/>
        <w:t>Trên cơ sở sự lãnh đạo, chỉ đạo đúng đắn của Đảng và các cấp ủy, tổ chức đảng có thẩm quyền, chất lượng công tác tư tưởng được quyết định bởi phẩm chất và năng lực của đội ngũ cán bộ chuyên trách trên mặt trận tư tưởng. Đồng thời cần có sự đầu tư kinh phí và phương tiện kỹ thuật thỏa đáng cho công tác tư tưởng.</w:t>
      </w:r>
    </w:p>
    <w:p w:rsidR="005C2648" w:rsidRDefault="005C2648" w:rsidP="005C2648">
      <w:pPr>
        <w:pStyle w:val="ListParagraph"/>
        <w:spacing w:line="288" w:lineRule="auto"/>
        <w:ind w:left="0"/>
        <w:jc w:val="both"/>
        <w:rPr>
          <w:rFonts w:ascii="Times New Roman" w:hAnsi="Times New Roman"/>
          <w:color w:val="000000" w:themeColor="text1"/>
          <w:sz w:val="26"/>
          <w:szCs w:val="26"/>
        </w:rPr>
      </w:pPr>
      <w:r w:rsidRPr="00D71F86">
        <w:rPr>
          <w:rFonts w:ascii="Times New Roman" w:hAnsi="Times New Roman"/>
          <w:color w:val="000000" w:themeColor="text1"/>
          <w:sz w:val="26"/>
          <w:szCs w:val="26"/>
        </w:rPr>
        <w:tab/>
        <w:t>Lĩnh vực công tác tư tưởng thường đòi hỏi cán bộ chuyên trách phải có năng khiếu nhất định, do đó, công tác đào tạo, bồi dưỡng thường khó khăn, phức tạp, mất nhiều công sức mới có cán bộ giỏi; cần có chính sách sử dụng hợp lý để phát huy hết năng lực của đội ngũ cán bộ này.</w:t>
      </w:r>
    </w:p>
    <w:p w:rsidR="00C23F68" w:rsidRPr="00D71F86" w:rsidRDefault="00C23F68" w:rsidP="005C2648">
      <w:pPr>
        <w:pStyle w:val="ListParagraph"/>
        <w:spacing w:line="288" w:lineRule="auto"/>
        <w:ind w:left="0"/>
        <w:jc w:val="both"/>
        <w:rPr>
          <w:rFonts w:ascii="Times New Roman" w:hAnsi="Times New Roman"/>
          <w:color w:val="000000" w:themeColor="text1"/>
          <w:sz w:val="26"/>
          <w:szCs w:val="26"/>
        </w:rPr>
      </w:pPr>
    </w:p>
    <w:p w:rsidR="005C2648" w:rsidRPr="00D71F86" w:rsidRDefault="00B61168" w:rsidP="00C23F68">
      <w:pPr>
        <w:pStyle w:val="ListParagraph"/>
        <w:ind w:left="0"/>
        <w:rPr>
          <w:rFonts w:ascii="Times New Roman" w:eastAsia="Times New Roman" w:hAnsi="Times New Roman" w:cs="Times New Roman"/>
          <w:b/>
          <w:bCs/>
          <w:color w:val="000000" w:themeColor="text1"/>
          <w:sz w:val="28"/>
          <w:szCs w:val="28"/>
        </w:rPr>
      </w:pPr>
      <w:r w:rsidRPr="00D71F86">
        <w:rPr>
          <w:rFonts w:ascii="Times New Roman" w:eastAsia="Times New Roman" w:hAnsi="Times New Roman" w:cs="Times New Roman"/>
          <w:b/>
          <w:bCs/>
          <w:color w:val="000000" w:themeColor="text1"/>
          <w:sz w:val="28"/>
          <w:szCs w:val="28"/>
        </w:rPr>
        <w:t>Câu 7: Phân tích hình thức, phương pháp kiểm tra giám sát? Liên hệ công tác kiểm tra giám sát tại chi bộ? Đề xuất giải pháp để nâng cao chất lượng hiệu quả công tác kiểm tra giám sát?</w:t>
      </w:r>
    </w:p>
    <w:p w:rsidR="00B61168" w:rsidRPr="00D71F86" w:rsidRDefault="00B61168" w:rsidP="00B61168">
      <w:pPr>
        <w:ind w:firstLine="720"/>
        <w:jc w:val="both"/>
        <w:rPr>
          <w:rFonts w:ascii="Times New Roman" w:hAnsi="Times New Roman"/>
          <w:b/>
          <w:i/>
          <w:color w:val="000000" w:themeColor="text1"/>
          <w:sz w:val="26"/>
          <w:szCs w:val="26"/>
        </w:rPr>
      </w:pPr>
      <w:r w:rsidRPr="00D71F86">
        <w:rPr>
          <w:rFonts w:ascii="Times New Roman" w:hAnsi="Times New Roman"/>
          <w:b/>
          <w:i/>
          <w:color w:val="000000" w:themeColor="text1"/>
          <w:sz w:val="26"/>
          <w:szCs w:val="26"/>
        </w:rPr>
        <w:t>1.1. Khái niệm:</w:t>
      </w:r>
    </w:p>
    <w:p w:rsidR="00B61168" w:rsidRPr="00D71F86" w:rsidRDefault="00B61168" w:rsidP="00B61168">
      <w:pPr>
        <w:tabs>
          <w:tab w:val="left" w:pos="851"/>
        </w:tabs>
        <w:ind w:firstLine="567"/>
        <w:jc w:val="both"/>
        <w:rPr>
          <w:rFonts w:ascii="Times New Roman" w:hAnsi="Times New Roman"/>
          <w:i/>
          <w:color w:val="000000" w:themeColor="text1"/>
          <w:sz w:val="26"/>
          <w:szCs w:val="26"/>
        </w:rPr>
      </w:pPr>
      <w:r w:rsidRPr="00D71F86">
        <w:rPr>
          <w:rFonts w:ascii="Times New Roman" w:hAnsi="Times New Roman"/>
          <w:i/>
          <w:color w:val="000000" w:themeColor="text1"/>
          <w:sz w:val="26"/>
          <w:szCs w:val="26"/>
        </w:rPr>
        <w:t xml:space="preserve">Khái niệm công tác kiểm tra giám sát: </w:t>
      </w:r>
    </w:p>
    <w:p w:rsidR="00B61168" w:rsidRPr="00D71F86" w:rsidRDefault="00B61168" w:rsidP="00B61168">
      <w:pPr>
        <w:tabs>
          <w:tab w:val="left" w:pos="851"/>
        </w:tabs>
        <w:ind w:firstLine="567"/>
        <w:jc w:val="both"/>
        <w:rPr>
          <w:rFonts w:ascii="Times New Roman" w:hAnsi="Times New Roman"/>
          <w:i/>
          <w:color w:val="000000" w:themeColor="text1"/>
          <w:sz w:val="26"/>
          <w:szCs w:val="26"/>
        </w:rPr>
      </w:pPr>
      <w:r w:rsidRPr="00D71F86">
        <w:rPr>
          <w:rFonts w:ascii="Times New Roman" w:hAnsi="Times New Roman"/>
          <w:i/>
          <w:color w:val="000000" w:themeColor="text1"/>
          <w:sz w:val="26"/>
          <w:szCs w:val="26"/>
        </w:rPr>
        <w:t>Kiểm tra:</w:t>
      </w:r>
    </w:p>
    <w:p w:rsidR="00B61168" w:rsidRPr="00D71F86" w:rsidRDefault="00B61168" w:rsidP="00B61168">
      <w:pPr>
        <w:tabs>
          <w:tab w:val="left" w:pos="851"/>
        </w:tabs>
        <w:ind w:firstLine="567"/>
        <w:jc w:val="both"/>
        <w:rPr>
          <w:rFonts w:ascii="Times New Roman" w:hAnsi="Times New Roman"/>
          <w:color w:val="000000" w:themeColor="text1"/>
          <w:sz w:val="26"/>
          <w:szCs w:val="26"/>
        </w:rPr>
      </w:pPr>
      <w:r w:rsidRPr="00D71F86">
        <w:rPr>
          <w:rFonts w:ascii="Times New Roman" w:hAnsi="Times New Roman"/>
          <w:color w:val="000000" w:themeColor="text1"/>
          <w:sz w:val="26"/>
          <w:szCs w:val="26"/>
        </w:rPr>
        <w:t>Thứ nhất, kiểm tra là hoạt động thường xuyên của cơ quan NN cấp trên đối với CQNN cấp dưới (trong mối quan hệ trực thuộc)</w:t>
      </w:r>
    </w:p>
    <w:p w:rsidR="00B61168" w:rsidRPr="00D71F86" w:rsidRDefault="00B61168" w:rsidP="00B61168">
      <w:pPr>
        <w:tabs>
          <w:tab w:val="left" w:pos="851"/>
        </w:tabs>
        <w:ind w:firstLine="567"/>
        <w:jc w:val="both"/>
        <w:rPr>
          <w:rFonts w:ascii="Times New Roman" w:hAnsi="Times New Roman"/>
          <w:color w:val="000000" w:themeColor="text1"/>
          <w:sz w:val="26"/>
          <w:szCs w:val="26"/>
        </w:rPr>
      </w:pPr>
      <w:r w:rsidRPr="00D71F86">
        <w:rPr>
          <w:rFonts w:ascii="Times New Roman" w:hAnsi="Times New Roman"/>
          <w:color w:val="000000" w:themeColor="text1"/>
          <w:sz w:val="26"/>
          <w:szCs w:val="26"/>
        </w:rPr>
        <w:t>Thứ hai, kiểm tra là hoạt động của các tổ chức chính trị-xã hội như kiểm tra của Đảng, kiểm tra giám sát của các tổ chức – xã hội đối với hoạt động hành chính nhà nước.</w:t>
      </w:r>
    </w:p>
    <w:p w:rsidR="00B61168" w:rsidRPr="00D71F86" w:rsidRDefault="00B61168" w:rsidP="00B61168">
      <w:pPr>
        <w:tabs>
          <w:tab w:val="left" w:pos="851"/>
        </w:tabs>
        <w:ind w:firstLine="567"/>
        <w:jc w:val="both"/>
        <w:rPr>
          <w:rFonts w:ascii="Times New Roman" w:hAnsi="Times New Roman"/>
          <w:i/>
          <w:color w:val="000000" w:themeColor="text1"/>
          <w:sz w:val="26"/>
          <w:szCs w:val="26"/>
        </w:rPr>
      </w:pPr>
      <w:r w:rsidRPr="00D71F86">
        <w:rPr>
          <w:rFonts w:ascii="Times New Roman" w:hAnsi="Times New Roman"/>
          <w:i/>
          <w:color w:val="000000" w:themeColor="text1"/>
          <w:sz w:val="26"/>
          <w:szCs w:val="26"/>
        </w:rPr>
        <w:t>Giám sát:</w:t>
      </w:r>
    </w:p>
    <w:p w:rsidR="00B61168" w:rsidRPr="00D71F86" w:rsidRDefault="00B61168" w:rsidP="00B61168">
      <w:pPr>
        <w:pStyle w:val="ListParagraph"/>
        <w:rPr>
          <w:rFonts w:ascii="Times New Roman" w:hAnsi="Times New Roman"/>
          <w:color w:val="000000" w:themeColor="text1"/>
          <w:sz w:val="26"/>
          <w:szCs w:val="26"/>
        </w:rPr>
      </w:pPr>
      <w:r w:rsidRPr="00D71F86">
        <w:rPr>
          <w:rFonts w:ascii="Times New Roman" w:hAnsi="Times New Roman"/>
          <w:color w:val="000000" w:themeColor="text1"/>
          <w:sz w:val="26"/>
          <w:szCs w:val="26"/>
        </w:rPr>
        <w:t>Khái niệm dùng để chỉ hoạt động của các cơ quan quyền lực NN (QH,HĐND), các cơ quan tư pháp, các tổ chức XH và mọi công dân  nhằm đảm bảo sự tuân thủ nghiêm chỉnh pháp luật trong QLNN và QL XH. Như vậy, hoạt động giám sát chủ yếu được thực hiện ngoài quan hệ trực thuộc theo chiều dọc.</w:t>
      </w:r>
    </w:p>
    <w:p w:rsidR="00B61168" w:rsidRPr="00D71F86" w:rsidRDefault="00B61168" w:rsidP="00B61168">
      <w:pPr>
        <w:pStyle w:val="ListParagraph"/>
        <w:rPr>
          <w:rFonts w:ascii="Times New Roman" w:hAnsi="Times New Roman"/>
          <w:color w:val="000000" w:themeColor="text1"/>
          <w:sz w:val="26"/>
          <w:szCs w:val="26"/>
        </w:rPr>
      </w:pPr>
    </w:p>
    <w:p w:rsidR="00B61168" w:rsidRPr="00D71F86" w:rsidRDefault="00B61168" w:rsidP="00B61168">
      <w:pPr>
        <w:jc w:val="both"/>
        <w:rPr>
          <w:rFonts w:ascii="Times New Roman" w:hAnsi="Times New Roman"/>
          <w:color w:val="000000" w:themeColor="text1"/>
          <w:sz w:val="26"/>
          <w:szCs w:val="26"/>
        </w:rPr>
      </w:pPr>
      <w:r w:rsidRPr="00D71F86">
        <w:rPr>
          <w:rFonts w:ascii="Times New Roman" w:hAnsi="Times New Roman"/>
          <w:color w:val="000000" w:themeColor="text1"/>
          <w:sz w:val="26"/>
          <w:szCs w:val="26"/>
        </w:rPr>
        <w:t>Hình thức và phương pháp kiểm tra, GS:</w:t>
      </w:r>
    </w:p>
    <w:p w:rsidR="00B61168" w:rsidRPr="00D71F86" w:rsidRDefault="00B61168" w:rsidP="00B61168">
      <w:pPr>
        <w:jc w:val="both"/>
        <w:rPr>
          <w:rFonts w:ascii="Times New Roman" w:hAnsi="Times New Roman"/>
          <w:color w:val="000000" w:themeColor="text1"/>
          <w:sz w:val="26"/>
          <w:szCs w:val="26"/>
        </w:rPr>
      </w:pPr>
      <w:r w:rsidRPr="00D71F86">
        <w:rPr>
          <w:rFonts w:ascii="Times New Roman" w:hAnsi="Times New Roman"/>
          <w:color w:val="000000" w:themeColor="text1"/>
          <w:sz w:val="26"/>
          <w:szCs w:val="26"/>
        </w:rPr>
        <w:tab/>
        <w:t xml:space="preserve">- </w:t>
      </w:r>
      <w:r w:rsidRPr="00D71F86">
        <w:rPr>
          <w:rFonts w:ascii="Times New Roman" w:hAnsi="Times New Roman"/>
          <w:i/>
          <w:color w:val="000000" w:themeColor="text1"/>
          <w:sz w:val="26"/>
          <w:szCs w:val="26"/>
        </w:rPr>
        <w:t>Kiểm tra GS thường xuyên:</w:t>
      </w:r>
    </w:p>
    <w:p w:rsidR="00B61168" w:rsidRPr="00D71F86" w:rsidRDefault="00B61168" w:rsidP="00B61168">
      <w:pPr>
        <w:jc w:val="both"/>
        <w:rPr>
          <w:rFonts w:ascii="Times New Roman" w:hAnsi="Times New Roman"/>
          <w:color w:val="000000" w:themeColor="text1"/>
          <w:sz w:val="26"/>
          <w:szCs w:val="26"/>
        </w:rPr>
      </w:pPr>
      <w:r w:rsidRPr="00D71F86">
        <w:rPr>
          <w:rFonts w:ascii="Times New Roman" w:hAnsi="Times New Roman"/>
          <w:color w:val="000000" w:themeColor="text1"/>
          <w:sz w:val="26"/>
          <w:szCs w:val="26"/>
        </w:rPr>
        <w:tab/>
        <w:t xml:space="preserve">Giúp chủ thể nắm chắc tình hình một cách có hệ thống theo trình tư thời gian. </w:t>
      </w:r>
    </w:p>
    <w:p w:rsidR="00B61168" w:rsidRPr="00D71F86" w:rsidRDefault="00B61168" w:rsidP="00B61168">
      <w:pPr>
        <w:numPr>
          <w:ilvl w:val="0"/>
          <w:numId w:val="9"/>
        </w:numPr>
        <w:spacing w:after="0" w:line="240" w:lineRule="auto"/>
        <w:jc w:val="both"/>
        <w:rPr>
          <w:rFonts w:ascii="Times New Roman" w:hAnsi="Times New Roman"/>
          <w:i/>
          <w:color w:val="000000" w:themeColor="text1"/>
          <w:sz w:val="26"/>
          <w:szCs w:val="26"/>
        </w:rPr>
      </w:pPr>
      <w:r w:rsidRPr="00D71F86">
        <w:rPr>
          <w:rFonts w:ascii="Times New Roman" w:hAnsi="Times New Roman"/>
          <w:i/>
          <w:color w:val="000000" w:themeColor="text1"/>
          <w:sz w:val="26"/>
          <w:szCs w:val="26"/>
        </w:rPr>
        <w:lastRenderedPageBreak/>
        <w:t>Kiểm tra bất thường</w:t>
      </w:r>
    </w:p>
    <w:p w:rsidR="00B61168" w:rsidRPr="00D71F86" w:rsidRDefault="00B61168" w:rsidP="00B61168">
      <w:pPr>
        <w:ind w:firstLine="360"/>
        <w:jc w:val="both"/>
        <w:rPr>
          <w:rFonts w:ascii="Times New Roman" w:hAnsi="Times New Roman"/>
          <w:color w:val="000000" w:themeColor="text1"/>
          <w:sz w:val="26"/>
          <w:szCs w:val="26"/>
        </w:rPr>
      </w:pPr>
      <w:r w:rsidRPr="00D71F86">
        <w:rPr>
          <w:rFonts w:ascii="Times New Roman" w:hAnsi="Times New Roman"/>
          <w:color w:val="000000" w:themeColor="text1"/>
          <w:sz w:val="26"/>
          <w:szCs w:val="26"/>
        </w:rPr>
        <w:t>Giúp chủ thể kiểm tra, đánh giá kết luận sự việc, hiện tượng một cách nhanh chóng, chính xác, làm đối tượng bị kiểm tra khó che đậy bản chất, chủ thể kiểm tra kịp thời phát hiện ra những lệch lac, khuyết điểm.</w:t>
      </w:r>
    </w:p>
    <w:p w:rsidR="00B61168" w:rsidRPr="00D71F86" w:rsidRDefault="00B61168" w:rsidP="00B61168">
      <w:pPr>
        <w:pStyle w:val="ListParagraph"/>
        <w:numPr>
          <w:ilvl w:val="0"/>
          <w:numId w:val="9"/>
        </w:numPr>
        <w:spacing w:after="0" w:line="240" w:lineRule="auto"/>
        <w:contextualSpacing w:val="0"/>
        <w:jc w:val="both"/>
        <w:rPr>
          <w:rFonts w:ascii="Times New Roman" w:hAnsi="Times New Roman"/>
          <w:i/>
          <w:color w:val="000000" w:themeColor="text1"/>
          <w:sz w:val="26"/>
          <w:szCs w:val="26"/>
        </w:rPr>
      </w:pPr>
      <w:r w:rsidRPr="00D71F86">
        <w:rPr>
          <w:rFonts w:ascii="Times New Roman" w:hAnsi="Times New Roman"/>
          <w:i/>
          <w:color w:val="000000" w:themeColor="text1"/>
          <w:sz w:val="26"/>
          <w:szCs w:val="26"/>
        </w:rPr>
        <w:t>Kiểm tra định kỳ</w:t>
      </w:r>
    </w:p>
    <w:p w:rsidR="00B61168" w:rsidRPr="00D71F86" w:rsidRDefault="00B61168" w:rsidP="00B61168">
      <w:pPr>
        <w:ind w:firstLine="360"/>
        <w:jc w:val="both"/>
        <w:rPr>
          <w:rFonts w:ascii="Times New Roman" w:hAnsi="Times New Roman"/>
          <w:color w:val="000000" w:themeColor="text1"/>
          <w:sz w:val="26"/>
          <w:szCs w:val="26"/>
        </w:rPr>
      </w:pPr>
      <w:r w:rsidRPr="00D71F86">
        <w:rPr>
          <w:rFonts w:ascii="Times New Roman" w:hAnsi="Times New Roman"/>
          <w:color w:val="000000" w:themeColor="text1"/>
          <w:sz w:val="26"/>
          <w:szCs w:val="26"/>
        </w:rPr>
        <w:t>Giúp chủ thể nắm bắt tình hình đều đặn trong từng giai đoạn nhất định để có biện pháp xử lý kịp thời.Các cuộc sinh hoạt đảng bộ, chi bộ cũng là hình thức kiểm tra tốt. Tại đây cấp ủy có điều kiện xem xét, đánh giá hoạt động của tổ chức đảng một cách toàn diện, ĐV giám sát hoạt động của cấp ủy, các đ/c và tự đánh giá được ưu khuyết điểm của bản thân mình.</w:t>
      </w:r>
    </w:p>
    <w:p w:rsidR="00B61168" w:rsidRPr="00D71F86" w:rsidRDefault="00B61168" w:rsidP="00B61168">
      <w:pPr>
        <w:pStyle w:val="ListParagraph"/>
        <w:rPr>
          <w:rFonts w:ascii="Times New Roman" w:hAnsi="Times New Roman"/>
          <w:i/>
          <w:color w:val="000000" w:themeColor="text1"/>
          <w:sz w:val="26"/>
          <w:szCs w:val="26"/>
        </w:rPr>
      </w:pPr>
      <w:r w:rsidRPr="00D71F86">
        <w:rPr>
          <w:rFonts w:ascii="Times New Roman" w:hAnsi="Times New Roman"/>
          <w:i/>
          <w:color w:val="000000" w:themeColor="text1"/>
          <w:sz w:val="26"/>
          <w:szCs w:val="26"/>
        </w:rPr>
        <w:t>Giám sát theo chuyên đề</w:t>
      </w:r>
    </w:p>
    <w:p w:rsidR="00B61168" w:rsidRPr="00D71F86" w:rsidRDefault="00B61168" w:rsidP="00B61168">
      <w:pPr>
        <w:jc w:val="both"/>
        <w:rPr>
          <w:rFonts w:ascii="Times New Roman" w:hAnsi="Times New Roman"/>
          <w:color w:val="000000" w:themeColor="text1"/>
          <w:sz w:val="26"/>
          <w:szCs w:val="26"/>
        </w:rPr>
      </w:pPr>
      <w:r w:rsidRPr="00D71F86">
        <w:rPr>
          <w:rFonts w:ascii="Times New Roman" w:hAnsi="Times New Roman"/>
          <w:color w:val="000000" w:themeColor="text1"/>
          <w:sz w:val="26"/>
          <w:szCs w:val="26"/>
        </w:rPr>
        <w:t xml:space="preserve">* Liên hệ việc thực hiện các hình thức và phương pháp kiểm tra giám sát của tổ chức cơ sở đảng tại đơn vị? </w:t>
      </w:r>
    </w:p>
    <w:p w:rsidR="00B61168" w:rsidRPr="00D71F86" w:rsidRDefault="00B61168" w:rsidP="00B61168">
      <w:pPr>
        <w:pStyle w:val="NormalWeb"/>
        <w:spacing w:before="0" w:beforeAutospacing="0" w:after="0" w:afterAutospacing="0" w:line="288" w:lineRule="auto"/>
        <w:jc w:val="both"/>
        <w:rPr>
          <w:color w:val="000000" w:themeColor="text1"/>
          <w:sz w:val="26"/>
          <w:szCs w:val="26"/>
        </w:rPr>
      </w:pPr>
      <w:r w:rsidRPr="00D71F86">
        <w:rPr>
          <w:color w:val="000000" w:themeColor="text1"/>
          <w:sz w:val="26"/>
          <w:szCs w:val="26"/>
        </w:rPr>
        <w:t>Công tác kiểm tra giám sát là 1 bộ phận quan trọng của công tác xây dựng Đảng, góp phần quan trọng xây dựng Đảng vững mạnh, chính trị, tư tưởng và tổ chức.</w:t>
      </w:r>
    </w:p>
    <w:p w:rsidR="00B61168" w:rsidRPr="00D71F86" w:rsidRDefault="00B61168" w:rsidP="00B61168">
      <w:pPr>
        <w:pStyle w:val="NormalWeb"/>
        <w:spacing w:before="0" w:beforeAutospacing="0" w:after="0" w:afterAutospacing="0" w:line="288" w:lineRule="auto"/>
        <w:jc w:val="both"/>
        <w:rPr>
          <w:color w:val="000000" w:themeColor="text1"/>
          <w:sz w:val="26"/>
          <w:szCs w:val="26"/>
        </w:rPr>
      </w:pPr>
      <w:r w:rsidRPr="00D71F86">
        <w:rPr>
          <w:color w:val="000000" w:themeColor="text1"/>
          <w:sz w:val="26"/>
          <w:szCs w:val="26"/>
        </w:rPr>
        <w:t>Công tác kiểm tra giám sát có vai trò to lớn, thúc đẩy việc thực hiện thắng lợi nhiệm vụ chính trị của tổ chức Đ0ảng và nhiệm vụ cách mạng</w:t>
      </w:r>
    </w:p>
    <w:p w:rsidR="00B61168" w:rsidRPr="00D71F86" w:rsidRDefault="00B61168" w:rsidP="00B61168">
      <w:pPr>
        <w:pStyle w:val="NormalWeb"/>
        <w:spacing w:before="0" w:beforeAutospacing="0" w:after="0" w:afterAutospacing="0" w:line="288" w:lineRule="auto"/>
        <w:jc w:val="both"/>
        <w:rPr>
          <w:color w:val="000000" w:themeColor="text1"/>
          <w:sz w:val="26"/>
          <w:szCs w:val="26"/>
        </w:rPr>
      </w:pPr>
      <w:r w:rsidRPr="00D71F86">
        <w:rPr>
          <w:color w:val="000000" w:themeColor="text1"/>
          <w:sz w:val="26"/>
          <w:szCs w:val="26"/>
        </w:rPr>
        <w:t>Công tác kiểm tra giám sát góp phần củng cố, tăng cường mối quan hệ mật thiết giữa Đảng và nhân dân, củng cố và nâng cao uy tín của Đảng trong nhân dân , nâng cao niềm tin của nhân dân đối với Đảng.</w:t>
      </w:r>
    </w:p>
    <w:p w:rsidR="00B61168" w:rsidRPr="00D71F86" w:rsidRDefault="00B61168" w:rsidP="00B61168">
      <w:pPr>
        <w:pStyle w:val="NormalWeb"/>
        <w:spacing w:before="0" w:beforeAutospacing="0" w:after="0" w:afterAutospacing="0" w:line="288" w:lineRule="auto"/>
        <w:jc w:val="both"/>
        <w:rPr>
          <w:color w:val="000000" w:themeColor="text1"/>
          <w:sz w:val="26"/>
          <w:szCs w:val="26"/>
        </w:rPr>
      </w:pPr>
      <w:r w:rsidRPr="00D71F86">
        <w:rPr>
          <w:color w:val="000000" w:themeColor="text1"/>
          <w:sz w:val="26"/>
          <w:szCs w:val="26"/>
        </w:rPr>
        <w:t>Công tác kiểm tra phải được tiến hành công khai, dân chủ, khách quan, thận trọng và chặt chẽ theo đúng nguyên tắc, phương pháp công tác Đảng. Tổ chức Đảng và đảng viên phải chịu sự kiểm tra, giám sát của Đảng và chịu sự giám sát của nhân dân.</w:t>
      </w:r>
    </w:p>
    <w:p w:rsidR="00B61168" w:rsidRPr="00D71F86" w:rsidRDefault="00B61168" w:rsidP="00B61168">
      <w:pPr>
        <w:pStyle w:val="NormalWeb"/>
        <w:spacing w:before="0" w:beforeAutospacing="0" w:after="0" w:afterAutospacing="0" w:line="288" w:lineRule="auto"/>
        <w:jc w:val="both"/>
        <w:rPr>
          <w:color w:val="000000" w:themeColor="text1"/>
          <w:sz w:val="26"/>
          <w:szCs w:val="26"/>
        </w:rPr>
      </w:pPr>
      <w:r w:rsidRPr="00D71F86">
        <w:rPr>
          <w:color w:val="000000" w:themeColor="text1"/>
          <w:sz w:val="26"/>
          <w:szCs w:val="26"/>
        </w:rPr>
        <w:t>Tăng cường công tác kiểm tra, giám sát phải gắn chặt với công tác tư tưởng, công tác tổ chức và đổi mới, phương thức lãnh đạo của Đảng, phải thực hiện toàn diện, đồng bộ có hiệu lực, hiệu quả, góp phần xây dựng Đảng vững mạnh về chính trị, tư tưởng và tổ chức thực hiện thắng lợi nhiệm vụ chính trị của Đảng.</w:t>
      </w:r>
    </w:p>
    <w:p w:rsidR="00B61168" w:rsidRPr="00D71F86" w:rsidRDefault="00B61168" w:rsidP="00B61168">
      <w:pPr>
        <w:jc w:val="both"/>
        <w:rPr>
          <w:rFonts w:ascii="Times New Roman" w:hAnsi="Times New Roman"/>
          <w:color w:val="000000" w:themeColor="text1"/>
          <w:sz w:val="26"/>
          <w:szCs w:val="26"/>
        </w:rPr>
      </w:pPr>
      <w:r w:rsidRPr="00D71F86">
        <w:rPr>
          <w:rFonts w:ascii="Times New Roman" w:hAnsi="Times New Roman"/>
          <w:color w:val="000000" w:themeColor="text1"/>
          <w:sz w:val="26"/>
          <w:szCs w:val="26"/>
        </w:rPr>
        <w:t>Thực hiện đồng bộ giữa công tác kiểm tra và công tác giám sát, giám sát phải mở rộng, kiểm tra có trọng tâm, trọng điểm để chủ động ngăn ngừa vi phạm, kịp thời phát hiện thiếu sót, khuyết điểm, vi phạm từ lúc mới manh nha.</w:t>
      </w:r>
    </w:p>
    <w:p w:rsidR="00B61168" w:rsidRPr="00D71F86" w:rsidRDefault="00B61168" w:rsidP="00B61168">
      <w:pPr>
        <w:jc w:val="both"/>
        <w:rPr>
          <w:rStyle w:val="dnnalignleft"/>
          <w:rFonts w:ascii="Times New Roman" w:hAnsi="Times New Roman"/>
          <w:color w:val="000000" w:themeColor="text1"/>
          <w:sz w:val="26"/>
          <w:szCs w:val="26"/>
        </w:rPr>
      </w:pPr>
      <w:r w:rsidRPr="00D71F86">
        <w:rPr>
          <w:rStyle w:val="dnnalignleft"/>
          <w:rFonts w:ascii="Times New Roman" w:hAnsi="Times New Roman"/>
          <w:color w:val="000000" w:themeColor="text1"/>
          <w:sz w:val="26"/>
          <w:szCs w:val="26"/>
        </w:rPr>
        <w:t xml:space="preserve">           Để thực hiện có hiệu quả công tác giám sát trong Đảng, thời gian tới cần tập trung thực hiện một số giải pháp chủ yếu sau:</w:t>
      </w:r>
    </w:p>
    <w:p w:rsidR="00B61168" w:rsidRPr="00D71F86" w:rsidRDefault="00B61168" w:rsidP="00B61168">
      <w:pPr>
        <w:pStyle w:val="ListParagraph"/>
        <w:ind w:left="0"/>
        <w:jc w:val="both"/>
        <w:rPr>
          <w:rFonts w:ascii="Times New Roman" w:hAnsi="Times New Roman"/>
          <w:color w:val="000000" w:themeColor="text1"/>
          <w:sz w:val="26"/>
          <w:szCs w:val="26"/>
        </w:rPr>
      </w:pPr>
      <w:r w:rsidRPr="00D71F86">
        <w:rPr>
          <w:rStyle w:val="dnnalignleft"/>
          <w:rFonts w:ascii="Times New Roman" w:hAnsi="Times New Roman"/>
          <w:color w:val="000000" w:themeColor="text1"/>
          <w:sz w:val="26"/>
          <w:szCs w:val="26"/>
        </w:rPr>
        <w:lastRenderedPageBreak/>
        <w:t xml:space="preserve">             </w:t>
      </w:r>
      <w:r w:rsidRPr="00D71F86">
        <w:rPr>
          <w:rFonts w:ascii="Times New Roman" w:hAnsi="Times New Roman"/>
          <w:i/>
          <w:color w:val="000000" w:themeColor="text1"/>
          <w:sz w:val="26"/>
          <w:szCs w:val="26"/>
        </w:rPr>
        <w:t>Một là,</w:t>
      </w:r>
      <w:r w:rsidRPr="00D71F86">
        <w:rPr>
          <w:rFonts w:ascii="Times New Roman" w:hAnsi="Times New Roman"/>
          <w:color w:val="000000" w:themeColor="text1"/>
          <w:sz w:val="26"/>
          <w:szCs w:val="26"/>
        </w:rPr>
        <w:t xml:space="preserve"> tạo sự chuyển biến mạnh mẽ trong nhận thức của các cấp ủy, tổ chức đảng, Ủy ban kiểm tra, trước hết là người đứng đầu cấp ủy về công tác kiểm tra, giám sát Đảng.</w:t>
      </w:r>
    </w:p>
    <w:p w:rsidR="00B61168" w:rsidRPr="00D71F86" w:rsidRDefault="00B61168" w:rsidP="00B61168">
      <w:pPr>
        <w:contextualSpacing/>
        <w:jc w:val="both"/>
        <w:rPr>
          <w:rFonts w:ascii="Times New Roman" w:hAnsi="Times New Roman"/>
          <w:color w:val="000000" w:themeColor="text1"/>
          <w:sz w:val="26"/>
          <w:szCs w:val="26"/>
        </w:rPr>
      </w:pPr>
      <w:r w:rsidRPr="00D71F86">
        <w:rPr>
          <w:rFonts w:ascii="Times New Roman" w:hAnsi="Times New Roman"/>
          <w:color w:val="000000" w:themeColor="text1"/>
          <w:sz w:val="26"/>
          <w:szCs w:val="26"/>
        </w:rPr>
        <w:tab/>
      </w:r>
      <w:r w:rsidRPr="00D71F86">
        <w:rPr>
          <w:rFonts w:ascii="Times New Roman" w:hAnsi="Times New Roman"/>
          <w:i/>
          <w:color w:val="000000" w:themeColor="text1"/>
          <w:sz w:val="26"/>
          <w:szCs w:val="26"/>
        </w:rPr>
        <w:t>Hai là,</w:t>
      </w:r>
      <w:r w:rsidRPr="00D71F86">
        <w:rPr>
          <w:rFonts w:ascii="Times New Roman" w:hAnsi="Times New Roman"/>
          <w:color w:val="000000" w:themeColor="text1"/>
          <w:sz w:val="26"/>
          <w:szCs w:val="26"/>
        </w:rPr>
        <w:t xml:space="preserve"> xây dựng, hoàn thiện các quy định của Đảng, pháp luật của Nhà nước phục vụ công tác kiểm tra, giám sát Đảng.</w:t>
      </w:r>
    </w:p>
    <w:p w:rsidR="00B61168" w:rsidRPr="00D71F86" w:rsidRDefault="00B61168" w:rsidP="00B61168">
      <w:pPr>
        <w:contextualSpacing/>
        <w:jc w:val="both"/>
        <w:rPr>
          <w:rFonts w:ascii="Times New Roman" w:hAnsi="Times New Roman"/>
          <w:color w:val="000000" w:themeColor="text1"/>
          <w:sz w:val="26"/>
          <w:szCs w:val="26"/>
        </w:rPr>
      </w:pPr>
      <w:r w:rsidRPr="00D71F86">
        <w:rPr>
          <w:rFonts w:ascii="Times New Roman" w:hAnsi="Times New Roman"/>
          <w:color w:val="000000" w:themeColor="text1"/>
          <w:sz w:val="26"/>
          <w:szCs w:val="26"/>
        </w:rPr>
        <w:tab/>
      </w:r>
      <w:r w:rsidRPr="00D71F86">
        <w:rPr>
          <w:rFonts w:ascii="Times New Roman" w:hAnsi="Times New Roman"/>
          <w:i/>
          <w:color w:val="000000" w:themeColor="text1"/>
          <w:sz w:val="26"/>
          <w:szCs w:val="26"/>
        </w:rPr>
        <w:t>Ba là,</w:t>
      </w:r>
      <w:r w:rsidRPr="00D71F86">
        <w:rPr>
          <w:rFonts w:ascii="Times New Roman" w:hAnsi="Times New Roman"/>
          <w:color w:val="000000" w:themeColor="text1"/>
          <w:sz w:val="26"/>
          <w:szCs w:val="26"/>
        </w:rPr>
        <w:t xml:space="preserve"> đổi mới tăng cường công tác kiểm tra, giám sát Đảng của cấp ủy, tổ chức đảng, Ủy ban kiểm tra các cấp và chi bộ, bảo đảm hiệu lực, hiệu quả.</w:t>
      </w:r>
    </w:p>
    <w:p w:rsidR="00B61168" w:rsidRPr="00D71F86" w:rsidRDefault="00B61168" w:rsidP="00B61168">
      <w:pPr>
        <w:contextualSpacing/>
        <w:jc w:val="both"/>
        <w:rPr>
          <w:rFonts w:ascii="Times New Roman" w:hAnsi="Times New Roman"/>
          <w:color w:val="000000" w:themeColor="text1"/>
          <w:sz w:val="26"/>
          <w:szCs w:val="26"/>
        </w:rPr>
      </w:pPr>
      <w:r w:rsidRPr="00D71F86">
        <w:rPr>
          <w:rFonts w:ascii="Times New Roman" w:hAnsi="Times New Roman"/>
          <w:color w:val="000000" w:themeColor="text1"/>
          <w:sz w:val="26"/>
          <w:szCs w:val="26"/>
        </w:rPr>
        <w:tab/>
      </w:r>
      <w:r w:rsidRPr="00D71F86">
        <w:rPr>
          <w:rFonts w:ascii="Times New Roman" w:hAnsi="Times New Roman"/>
          <w:i/>
          <w:color w:val="000000" w:themeColor="text1"/>
          <w:sz w:val="26"/>
          <w:szCs w:val="26"/>
        </w:rPr>
        <w:t>Bốn là,</w:t>
      </w:r>
      <w:r w:rsidRPr="00D71F86">
        <w:rPr>
          <w:rFonts w:ascii="Times New Roman" w:hAnsi="Times New Roman"/>
          <w:color w:val="000000" w:themeColor="text1"/>
          <w:sz w:val="26"/>
          <w:szCs w:val="26"/>
        </w:rPr>
        <w:t xml:space="preserve"> hoàn chỉnh quy trình, phương pháp kiểm tra, giám sát Đảng.</w:t>
      </w:r>
    </w:p>
    <w:p w:rsidR="00B61168" w:rsidRPr="00D71F86" w:rsidRDefault="00B61168" w:rsidP="00B61168">
      <w:pPr>
        <w:contextualSpacing/>
        <w:jc w:val="both"/>
        <w:rPr>
          <w:rFonts w:ascii="Times New Roman" w:hAnsi="Times New Roman"/>
          <w:color w:val="000000" w:themeColor="text1"/>
          <w:sz w:val="26"/>
          <w:szCs w:val="26"/>
        </w:rPr>
      </w:pPr>
      <w:r w:rsidRPr="00D71F86">
        <w:rPr>
          <w:rFonts w:ascii="Times New Roman" w:hAnsi="Times New Roman"/>
          <w:color w:val="000000" w:themeColor="text1"/>
          <w:sz w:val="26"/>
          <w:szCs w:val="26"/>
        </w:rPr>
        <w:tab/>
      </w:r>
      <w:r w:rsidRPr="00D71F86">
        <w:rPr>
          <w:rFonts w:ascii="Times New Roman" w:hAnsi="Times New Roman"/>
          <w:i/>
          <w:color w:val="000000" w:themeColor="text1"/>
          <w:sz w:val="26"/>
          <w:szCs w:val="26"/>
        </w:rPr>
        <w:t>Năm là,</w:t>
      </w:r>
      <w:r w:rsidRPr="00D71F86">
        <w:rPr>
          <w:rFonts w:ascii="Times New Roman" w:hAnsi="Times New Roman"/>
          <w:color w:val="000000" w:themeColor="text1"/>
          <w:sz w:val="26"/>
          <w:szCs w:val="26"/>
        </w:rPr>
        <w:t xml:space="preserve"> kiện toàn tổ chức bộ máy cơ quan Ủy ban kiểm tra và tăng cường cán bộ các cấp bảo đảm tương xứng với chức năng, quyền hạn và nhiệm vụ được giao.</w:t>
      </w:r>
    </w:p>
    <w:p w:rsidR="00B61168" w:rsidRPr="00D71F86" w:rsidRDefault="00B61168" w:rsidP="00B61168">
      <w:pPr>
        <w:contextualSpacing/>
        <w:jc w:val="both"/>
        <w:rPr>
          <w:rFonts w:ascii="Times New Roman" w:hAnsi="Times New Roman"/>
          <w:color w:val="000000" w:themeColor="text1"/>
          <w:sz w:val="26"/>
          <w:szCs w:val="26"/>
        </w:rPr>
      </w:pPr>
      <w:r w:rsidRPr="00D71F86">
        <w:rPr>
          <w:rFonts w:ascii="Times New Roman" w:hAnsi="Times New Roman"/>
          <w:color w:val="000000" w:themeColor="text1"/>
          <w:sz w:val="26"/>
          <w:szCs w:val="26"/>
        </w:rPr>
        <w:tab/>
      </w:r>
      <w:r w:rsidRPr="00D71F86">
        <w:rPr>
          <w:rFonts w:ascii="Times New Roman" w:hAnsi="Times New Roman"/>
          <w:i/>
          <w:color w:val="000000" w:themeColor="text1"/>
          <w:sz w:val="26"/>
          <w:szCs w:val="26"/>
        </w:rPr>
        <w:t>Sáu là,</w:t>
      </w:r>
      <w:r w:rsidRPr="00D71F86">
        <w:rPr>
          <w:rFonts w:ascii="Times New Roman" w:hAnsi="Times New Roman"/>
          <w:color w:val="000000" w:themeColor="text1"/>
          <w:sz w:val="26"/>
          <w:szCs w:val="26"/>
        </w:rPr>
        <w:t xml:space="preserve"> tăng cường đầu tư, hiện đại hóa cơ sở vật chất, kỹ thuật, phương tiện làm việc cho công tác kiểm tra, giám sát của Đảng.</w:t>
      </w:r>
    </w:p>
    <w:p w:rsidR="00B61168" w:rsidRPr="00D71F86" w:rsidRDefault="00B61168" w:rsidP="00B61168">
      <w:pPr>
        <w:pStyle w:val="ListParagraph"/>
        <w:rPr>
          <w:rFonts w:ascii="Times New Roman" w:hAnsi="Times New Roman"/>
          <w:color w:val="000000" w:themeColor="text1"/>
          <w:sz w:val="26"/>
          <w:szCs w:val="26"/>
        </w:rPr>
      </w:pPr>
      <w:r w:rsidRPr="00D71F86">
        <w:rPr>
          <w:rFonts w:ascii="Times New Roman" w:hAnsi="Times New Roman"/>
          <w:color w:val="000000" w:themeColor="text1"/>
          <w:sz w:val="26"/>
          <w:szCs w:val="26"/>
        </w:rPr>
        <w:tab/>
      </w:r>
      <w:r w:rsidRPr="00D71F86">
        <w:rPr>
          <w:rFonts w:ascii="Times New Roman" w:hAnsi="Times New Roman"/>
          <w:i/>
          <w:color w:val="000000" w:themeColor="text1"/>
          <w:sz w:val="26"/>
          <w:szCs w:val="26"/>
        </w:rPr>
        <w:t>Bảy là,</w:t>
      </w:r>
      <w:r w:rsidRPr="00D71F86">
        <w:rPr>
          <w:rFonts w:ascii="Times New Roman" w:hAnsi="Times New Roman"/>
          <w:color w:val="000000" w:themeColor="text1"/>
          <w:sz w:val="26"/>
          <w:szCs w:val="26"/>
        </w:rPr>
        <w:t xml:space="preserve"> nâng cao chất lượng công tác nghiên cứu lý luận, tổng kết thực tiễn về công tác kiểm tra, giám sát Đảng</w:t>
      </w:r>
    </w:p>
    <w:p w:rsidR="00FF5706" w:rsidRPr="00D71F86" w:rsidRDefault="00FF5706" w:rsidP="00B61168">
      <w:pPr>
        <w:pStyle w:val="ListParagraph"/>
        <w:rPr>
          <w:rFonts w:ascii="Times New Roman" w:eastAsia="Times New Roman" w:hAnsi="Times New Roman" w:cs="Times New Roman"/>
          <w:bCs/>
          <w:color w:val="000000" w:themeColor="text1"/>
          <w:sz w:val="28"/>
          <w:szCs w:val="28"/>
        </w:rPr>
      </w:pPr>
    </w:p>
    <w:p w:rsidR="00C23F68" w:rsidRDefault="00C23F68" w:rsidP="00FF5706">
      <w:pPr>
        <w:tabs>
          <w:tab w:val="left" w:pos="851"/>
        </w:tabs>
        <w:spacing w:line="288" w:lineRule="auto"/>
        <w:jc w:val="both"/>
        <w:rPr>
          <w:rFonts w:ascii="Times New Roman" w:hAnsi="Times New Roman"/>
          <w:b/>
          <w:color w:val="000000" w:themeColor="text1"/>
          <w:szCs w:val="26"/>
        </w:rPr>
      </w:pPr>
      <w:r>
        <w:rPr>
          <w:rFonts w:ascii="Times New Roman" w:hAnsi="Times New Roman"/>
          <w:b/>
          <w:color w:val="000000" w:themeColor="text1"/>
          <w:szCs w:val="26"/>
        </w:rPr>
        <w:t>Tham khảo:</w:t>
      </w:r>
    </w:p>
    <w:p w:rsidR="00FF5706" w:rsidRPr="00D71F86" w:rsidRDefault="00FF5706" w:rsidP="00FF5706">
      <w:pPr>
        <w:tabs>
          <w:tab w:val="left" w:pos="851"/>
        </w:tabs>
        <w:spacing w:line="288" w:lineRule="auto"/>
        <w:jc w:val="both"/>
        <w:rPr>
          <w:rFonts w:ascii="Times New Roman" w:hAnsi="Times New Roman"/>
          <w:b/>
          <w:color w:val="000000" w:themeColor="text1"/>
          <w:szCs w:val="26"/>
        </w:rPr>
      </w:pPr>
      <w:r w:rsidRPr="00D71F86">
        <w:rPr>
          <w:rFonts w:ascii="Times New Roman" w:hAnsi="Times New Roman"/>
          <w:b/>
          <w:color w:val="000000" w:themeColor="text1"/>
          <w:szCs w:val="26"/>
        </w:rPr>
        <w:t>Liên hệ tính chiến đấu trong sinh hoạt chi bộ tại cơ quan, đơn vị</w:t>
      </w:r>
    </w:p>
    <w:p w:rsidR="00FF5706" w:rsidRPr="00D71F86" w:rsidRDefault="00FF5706" w:rsidP="00FF5706">
      <w:pPr>
        <w:tabs>
          <w:tab w:val="left" w:pos="851"/>
        </w:tabs>
        <w:spacing w:line="288" w:lineRule="auto"/>
        <w:jc w:val="both"/>
        <w:rPr>
          <w:rFonts w:ascii="Times New Roman" w:hAnsi="Times New Roman"/>
          <w:color w:val="000000" w:themeColor="text1"/>
          <w:szCs w:val="26"/>
        </w:rPr>
      </w:pPr>
      <w:r w:rsidRPr="00D71F86">
        <w:rPr>
          <w:rFonts w:ascii="Times New Roman" w:hAnsi="Times New Roman"/>
          <w:b/>
          <w:color w:val="000000" w:themeColor="text1"/>
          <w:szCs w:val="26"/>
        </w:rPr>
        <w:tab/>
      </w:r>
      <w:r w:rsidRPr="00D71F86">
        <w:rPr>
          <w:rFonts w:ascii="Times New Roman" w:hAnsi="Times New Roman"/>
          <w:color w:val="000000" w:themeColor="text1"/>
          <w:szCs w:val="26"/>
        </w:rPr>
        <w:t>Đảng bộ trường CĐKT Lý Tự Trọng Thành phố Hồ Chí Minh gồm có 05 Chi bộ trực thuộc.</w:t>
      </w:r>
    </w:p>
    <w:p w:rsidR="00FF5706" w:rsidRPr="00D71F86" w:rsidRDefault="00FF5706" w:rsidP="00FF5706">
      <w:pPr>
        <w:tabs>
          <w:tab w:val="left" w:pos="851"/>
        </w:tabs>
        <w:spacing w:line="288" w:lineRule="auto"/>
        <w:jc w:val="both"/>
        <w:rPr>
          <w:rFonts w:ascii="Times New Roman" w:hAnsi="Times New Roman"/>
          <w:color w:val="000000" w:themeColor="text1"/>
          <w:szCs w:val="26"/>
        </w:rPr>
      </w:pPr>
      <w:r w:rsidRPr="00D71F86">
        <w:rPr>
          <w:rFonts w:ascii="Times New Roman" w:hAnsi="Times New Roman"/>
          <w:color w:val="000000" w:themeColor="text1"/>
          <w:szCs w:val="26"/>
        </w:rPr>
        <w:tab/>
      </w:r>
    </w:p>
    <w:p w:rsidR="00FF5706" w:rsidRPr="005B40F5" w:rsidRDefault="00FF5706" w:rsidP="00FF5706">
      <w:pPr>
        <w:widowControl w:val="0"/>
        <w:autoSpaceDE w:val="0"/>
        <w:autoSpaceDN w:val="0"/>
        <w:adjustRightInd w:val="0"/>
        <w:spacing w:line="360" w:lineRule="auto"/>
        <w:ind w:firstLine="720"/>
        <w:jc w:val="both"/>
        <w:rPr>
          <w:rFonts w:ascii="Times New Roman" w:hAnsi="Times New Roman"/>
          <w:color w:val="000000" w:themeColor="text1"/>
          <w:szCs w:val="26"/>
          <w:lang w:val="vi-VN"/>
        </w:rPr>
      </w:pPr>
      <w:r w:rsidRPr="005B40F5">
        <w:rPr>
          <w:rFonts w:ascii="Times New Roman" w:hAnsi="Times New Roman"/>
          <w:color w:val="000000" w:themeColor="text1"/>
          <w:szCs w:val="26"/>
          <w:lang w:val="vi-VN"/>
        </w:rPr>
        <w:t>Đảng bộ trường (trực thuộc Đảng bộ Sở GD&amp;ĐT) đã khẳng định được vai trò lãnh đạo toàn diện các hoạt động của chính quyền và các đoàn thể thông qua các nghị quyết và các quyết định thống nhất giữa Đảng ủy và Ban Giám hiệu. Vì vậy trong thời gian qua, các tổ chức đoàn thể và chính quyền các cấp có sự phối hợp nhịp nhàng, hoạt động tương đối hiệu quả, có tác dụng tích cực góp phần thúc đẩy toàn diện các hoạt động trong trường. Ban chấp hành Đảng bộ có 07 nhân sự đều là cán bộ kiêm nhiệm, có phẩm chất đạo đức tốt, có năng lực lãnh đạo và uy tín với quần chúng, đều giữ chức vụ cao trong Ban Giám hiệu và ở các đơn vị phòng, khoa, đoàn thể, có sự phân công trách nhiệm cho từng người trong ban chấp hành. Tổ chức đảng trong trường duy trì tốt việc sinh hoạt định kỳ, đúng quy định và không ngừng được củng cố và phát triển.</w:t>
      </w:r>
    </w:p>
    <w:p w:rsidR="00FF5706" w:rsidRPr="005B40F5" w:rsidRDefault="00FF5706" w:rsidP="00FF5706">
      <w:pPr>
        <w:widowControl w:val="0"/>
        <w:autoSpaceDE w:val="0"/>
        <w:autoSpaceDN w:val="0"/>
        <w:adjustRightInd w:val="0"/>
        <w:spacing w:line="360" w:lineRule="auto"/>
        <w:ind w:firstLine="720"/>
        <w:jc w:val="both"/>
        <w:rPr>
          <w:rFonts w:ascii="Times New Roman" w:hAnsi="Times New Roman"/>
          <w:color w:val="000000" w:themeColor="text1"/>
          <w:szCs w:val="26"/>
        </w:rPr>
      </w:pPr>
      <w:r w:rsidRPr="005B40F5">
        <w:rPr>
          <w:rFonts w:ascii="Times New Roman" w:hAnsi="Times New Roman"/>
          <w:color w:val="000000" w:themeColor="text1"/>
          <w:szCs w:val="26"/>
          <w:lang w:val="vi-VN"/>
        </w:rPr>
        <w:t xml:space="preserve">Đảng bộ trường rất quan tâm đến việc nâng cao chất lượng đảng viên và làm tốt công tác bồi dưỡng, phát triển đảng nên đảng bộ được tăng cường cả về số lượng và chất lượng đảng viên. </w:t>
      </w:r>
    </w:p>
    <w:p w:rsidR="00FF5706" w:rsidRPr="00D71F86" w:rsidRDefault="00FF5706" w:rsidP="00FF5706">
      <w:pPr>
        <w:widowControl w:val="0"/>
        <w:autoSpaceDE w:val="0"/>
        <w:autoSpaceDN w:val="0"/>
        <w:adjustRightInd w:val="0"/>
        <w:spacing w:line="360" w:lineRule="auto"/>
        <w:ind w:firstLine="720"/>
        <w:jc w:val="both"/>
        <w:rPr>
          <w:rFonts w:ascii="Times New Roman" w:hAnsi="Times New Roman"/>
          <w:color w:val="000000" w:themeColor="text1"/>
          <w:szCs w:val="26"/>
        </w:rPr>
      </w:pPr>
      <w:r w:rsidRPr="005B40F5">
        <w:rPr>
          <w:rFonts w:ascii="Times New Roman" w:hAnsi="Times New Roman"/>
          <w:color w:val="000000" w:themeColor="text1"/>
          <w:szCs w:val="26"/>
          <w:lang w:val="vi-VN"/>
        </w:rPr>
        <w:t xml:space="preserve">Công tác bồi dưỡng, phát triển đảng đã được đảng bộ rất quan tâm. Đảng bộ đã chỉ đạo công đoàn </w:t>
      </w:r>
      <w:r w:rsidRPr="005B40F5">
        <w:rPr>
          <w:rFonts w:ascii="Times New Roman" w:hAnsi="Times New Roman"/>
          <w:color w:val="000000" w:themeColor="text1"/>
          <w:szCs w:val="26"/>
          <w:lang w:val="vi-VN"/>
        </w:rPr>
        <w:lastRenderedPageBreak/>
        <w:t xml:space="preserve">và đoàn thanh niên trong việc bồi dưỡng và giới thiệu quần chúng tích cực cho đảng để chi bộ và BCH Đảng bộ công nhận là cảm tình đảng. Phân công đảng viên giúp đỡ quần chúng diện cảm tình đảng, hàng tháng đều kiểm điểm ở chi bộ. Triển khai cho quần chúng được công nhận là cảm tình đảng viết lý lịch, cử đảng viên xác minh lý lịch ở địa phương. </w:t>
      </w:r>
    </w:p>
    <w:p w:rsidR="00FF5706" w:rsidRPr="00D71F86" w:rsidRDefault="00FF5706" w:rsidP="00FF5706">
      <w:pPr>
        <w:widowControl w:val="0"/>
        <w:autoSpaceDE w:val="0"/>
        <w:autoSpaceDN w:val="0"/>
        <w:adjustRightInd w:val="0"/>
        <w:spacing w:line="360" w:lineRule="auto"/>
        <w:ind w:firstLine="720"/>
        <w:jc w:val="both"/>
        <w:rPr>
          <w:rFonts w:ascii="Times New Roman" w:hAnsi="Times New Roman"/>
          <w:color w:val="000000" w:themeColor="text1"/>
          <w:szCs w:val="26"/>
          <w:lang w:val="vi-VN"/>
        </w:rPr>
      </w:pPr>
      <w:r w:rsidRPr="00D71F86">
        <w:rPr>
          <w:rFonts w:ascii="Times New Roman" w:hAnsi="Times New Roman"/>
          <w:b/>
          <w:bCs/>
          <w:color w:val="000000" w:themeColor="text1"/>
          <w:szCs w:val="26"/>
          <w:lang w:val="vi-VN"/>
        </w:rPr>
        <w:t>Đi</w:t>
      </w:r>
      <w:r w:rsidRPr="00D71F86">
        <w:rPr>
          <w:rFonts w:ascii="Times New Roman" w:eastAsia="TimesNewRoman,BoldOOEnc" w:hAnsi="Times New Roman"/>
          <w:b/>
          <w:bCs/>
          <w:color w:val="000000" w:themeColor="text1"/>
          <w:szCs w:val="26"/>
          <w:lang w:val="vi-VN"/>
        </w:rPr>
        <w:t>ểm mạnh</w:t>
      </w:r>
      <w:r w:rsidRPr="00D71F86">
        <w:rPr>
          <w:rFonts w:ascii="Times New Roman" w:hAnsi="Times New Roman"/>
          <w:color w:val="000000" w:themeColor="text1"/>
          <w:szCs w:val="26"/>
          <w:lang w:val="vi-VN"/>
        </w:rPr>
        <w:t>:</w:t>
      </w:r>
    </w:p>
    <w:p w:rsidR="00FF5706" w:rsidRPr="00D71F86" w:rsidRDefault="00FF5706" w:rsidP="00FF5706">
      <w:pPr>
        <w:tabs>
          <w:tab w:val="left" w:pos="851"/>
        </w:tabs>
        <w:spacing w:line="288" w:lineRule="auto"/>
        <w:jc w:val="both"/>
        <w:rPr>
          <w:rFonts w:ascii="Times New Roman" w:hAnsi="Times New Roman"/>
          <w:color w:val="000000" w:themeColor="text1"/>
          <w:szCs w:val="26"/>
        </w:rPr>
      </w:pPr>
      <w:r w:rsidRPr="00D71F86">
        <w:rPr>
          <w:rFonts w:ascii="Times New Roman" w:hAnsi="Times New Roman"/>
          <w:color w:val="000000" w:themeColor="text1"/>
          <w:szCs w:val="26"/>
        </w:rPr>
        <w:t xml:space="preserve">          </w:t>
      </w:r>
      <w:r w:rsidRPr="00D71F86">
        <w:rPr>
          <w:rStyle w:val="dnnalignleft"/>
          <w:rFonts w:ascii="Times New Roman" w:hAnsi="Times New Roman"/>
          <w:color w:val="000000" w:themeColor="text1"/>
          <w:szCs w:val="26"/>
        </w:rPr>
        <w:t xml:space="preserve"> </w:t>
      </w:r>
      <w:r w:rsidRPr="00D71F86">
        <w:rPr>
          <w:rFonts w:ascii="Times New Roman" w:hAnsi="Times New Roman"/>
          <w:b/>
          <w:bCs/>
          <w:color w:val="000000" w:themeColor="text1"/>
          <w:szCs w:val="26"/>
          <w:lang w:val="vi-VN"/>
        </w:rPr>
        <w:t>Nh</w:t>
      </w:r>
      <w:r w:rsidRPr="00D71F86">
        <w:rPr>
          <w:rFonts w:ascii="Times New Roman" w:eastAsia="TimesNewRoman,BoldOOEnc" w:hAnsi="Times New Roman"/>
          <w:b/>
          <w:bCs/>
          <w:color w:val="000000" w:themeColor="text1"/>
          <w:szCs w:val="26"/>
          <w:lang w:val="vi-VN"/>
        </w:rPr>
        <w:t>ững tồn tại</w:t>
      </w:r>
      <w:r w:rsidRPr="00D71F86">
        <w:rPr>
          <w:rFonts w:ascii="Times New Roman" w:hAnsi="Times New Roman"/>
          <w:color w:val="000000" w:themeColor="text1"/>
          <w:szCs w:val="26"/>
          <w:lang w:val="vi-VN"/>
        </w:rPr>
        <w:t>:</w:t>
      </w:r>
    </w:p>
    <w:p w:rsidR="00FF5706" w:rsidRPr="00D71F86" w:rsidRDefault="00FF5706" w:rsidP="00FF5706">
      <w:pPr>
        <w:tabs>
          <w:tab w:val="left" w:pos="851"/>
        </w:tabs>
        <w:spacing w:line="288" w:lineRule="auto"/>
        <w:jc w:val="both"/>
        <w:rPr>
          <w:rFonts w:ascii="Times New Roman" w:hAnsi="Times New Roman"/>
          <w:b/>
          <w:color w:val="000000" w:themeColor="text1"/>
          <w:szCs w:val="26"/>
        </w:rPr>
      </w:pPr>
      <w:r w:rsidRPr="00D71F86">
        <w:rPr>
          <w:rFonts w:ascii="Times New Roman" w:hAnsi="Times New Roman"/>
          <w:color w:val="000000" w:themeColor="text1"/>
          <w:szCs w:val="26"/>
        </w:rPr>
        <w:t xml:space="preserve">           </w:t>
      </w:r>
      <w:r w:rsidRPr="00D71F86">
        <w:rPr>
          <w:rFonts w:ascii="Times New Roman" w:hAnsi="Times New Roman"/>
          <w:b/>
          <w:color w:val="000000" w:themeColor="text1"/>
          <w:szCs w:val="26"/>
        </w:rPr>
        <w:t>Nguyên nhân</w:t>
      </w:r>
    </w:p>
    <w:p w:rsidR="00FF5706" w:rsidRPr="00D71F86" w:rsidRDefault="00FF5706" w:rsidP="00FF5706">
      <w:pPr>
        <w:pStyle w:val="ListParagraph"/>
        <w:tabs>
          <w:tab w:val="left" w:pos="851"/>
        </w:tabs>
        <w:spacing w:line="288" w:lineRule="auto"/>
        <w:ind w:left="644"/>
        <w:jc w:val="both"/>
        <w:rPr>
          <w:rFonts w:ascii="Times New Roman" w:hAnsi="Times New Roman"/>
          <w:color w:val="000000" w:themeColor="text1"/>
          <w:szCs w:val="26"/>
        </w:rPr>
      </w:pPr>
      <w:r w:rsidRPr="00D71F86">
        <w:rPr>
          <w:rFonts w:ascii="Times New Roman" w:hAnsi="Times New Roman"/>
          <w:color w:val="000000" w:themeColor="text1"/>
          <w:szCs w:val="26"/>
        </w:rPr>
        <w:tab/>
        <w:t>+ Khách quan</w:t>
      </w:r>
    </w:p>
    <w:p w:rsidR="00FF5706" w:rsidRPr="00D71F86" w:rsidRDefault="00FF5706" w:rsidP="00FF5706">
      <w:pPr>
        <w:pStyle w:val="ListParagraph"/>
        <w:tabs>
          <w:tab w:val="left" w:pos="851"/>
        </w:tabs>
        <w:spacing w:line="288" w:lineRule="auto"/>
        <w:ind w:left="644"/>
        <w:jc w:val="both"/>
        <w:rPr>
          <w:rFonts w:ascii="Times New Roman" w:hAnsi="Times New Roman"/>
          <w:color w:val="000000" w:themeColor="text1"/>
          <w:szCs w:val="26"/>
        </w:rPr>
      </w:pPr>
      <w:r w:rsidRPr="00D71F86">
        <w:rPr>
          <w:rFonts w:ascii="Times New Roman" w:hAnsi="Times New Roman"/>
          <w:color w:val="000000" w:themeColor="text1"/>
          <w:szCs w:val="26"/>
        </w:rPr>
        <w:t xml:space="preserve">   + Chủ quan</w:t>
      </w:r>
    </w:p>
    <w:p w:rsidR="00FF5706" w:rsidRPr="00D71F86" w:rsidRDefault="00FF5706" w:rsidP="00FF5706">
      <w:pPr>
        <w:tabs>
          <w:tab w:val="left" w:pos="851"/>
        </w:tabs>
        <w:spacing w:line="288" w:lineRule="auto"/>
        <w:jc w:val="both"/>
        <w:rPr>
          <w:rFonts w:ascii="Times New Roman" w:hAnsi="Times New Roman"/>
          <w:b/>
          <w:color w:val="000000" w:themeColor="text1"/>
          <w:szCs w:val="26"/>
        </w:rPr>
      </w:pPr>
      <w:r w:rsidRPr="00D71F86">
        <w:rPr>
          <w:rStyle w:val="dnnalignleft"/>
          <w:rFonts w:ascii="Times New Roman" w:hAnsi="Times New Roman"/>
          <w:color w:val="000000" w:themeColor="text1"/>
          <w:szCs w:val="26"/>
        </w:rPr>
        <w:tab/>
      </w:r>
      <w:r w:rsidRPr="00D71F86">
        <w:rPr>
          <w:rFonts w:ascii="Times New Roman" w:hAnsi="Times New Roman"/>
          <w:color w:val="000000" w:themeColor="text1"/>
          <w:szCs w:val="26"/>
        </w:rPr>
        <w:t xml:space="preserve">Những hạn chế trên xuất phát từ nhiều nguyên nhân. Nguyên nhân khách quan là do chi ủy, do kiêm nhiệm nhiều việc nên thời gian dành cho công tác đảng hạn chế. </w:t>
      </w:r>
      <w:r w:rsidRPr="00D71F86">
        <w:rPr>
          <w:rFonts w:ascii="Times New Roman" w:hAnsi="Times New Roman"/>
          <w:b/>
          <w:color w:val="000000" w:themeColor="text1"/>
          <w:szCs w:val="26"/>
        </w:rPr>
        <w:t>Đề xuất biện pháp để thực hiện tốt tính chiến đấu trong sinh hoạt chi bộ hiện nay</w:t>
      </w:r>
    </w:p>
    <w:p w:rsidR="00FF5706" w:rsidRPr="00D71F86" w:rsidRDefault="00FF5706" w:rsidP="00FF5706">
      <w:pPr>
        <w:widowControl w:val="0"/>
        <w:autoSpaceDE w:val="0"/>
        <w:autoSpaceDN w:val="0"/>
        <w:adjustRightInd w:val="0"/>
        <w:spacing w:line="360" w:lineRule="auto"/>
        <w:ind w:firstLine="630"/>
        <w:jc w:val="both"/>
        <w:rPr>
          <w:rFonts w:ascii="Times New Roman" w:hAnsi="Times New Roman"/>
          <w:color w:val="000000" w:themeColor="text1"/>
          <w:szCs w:val="26"/>
          <w:lang w:val="vi-VN"/>
        </w:rPr>
      </w:pPr>
      <w:r w:rsidRPr="00D71F86">
        <w:rPr>
          <w:rFonts w:ascii="Times New Roman" w:hAnsi="Times New Roman"/>
          <w:b/>
          <w:bCs/>
          <w:color w:val="000000" w:themeColor="text1"/>
          <w:szCs w:val="26"/>
          <w:lang w:val="vi-VN"/>
        </w:rPr>
        <w:t>K</w:t>
      </w:r>
      <w:r w:rsidRPr="00D71F86">
        <w:rPr>
          <w:rFonts w:ascii="Times New Roman" w:eastAsia="TimesNewRoman,BoldOOEnc" w:hAnsi="Times New Roman"/>
          <w:b/>
          <w:bCs/>
          <w:color w:val="000000" w:themeColor="text1"/>
          <w:szCs w:val="26"/>
          <w:lang w:val="vi-VN"/>
        </w:rPr>
        <w:t>ế hoạch h</w:t>
      </w:r>
      <w:r w:rsidRPr="00D71F86">
        <w:rPr>
          <w:rFonts w:ascii="Times New Roman" w:hAnsi="Times New Roman"/>
          <w:b/>
          <w:bCs/>
          <w:color w:val="000000" w:themeColor="text1"/>
          <w:szCs w:val="26"/>
          <w:lang w:val="vi-VN"/>
        </w:rPr>
        <w:t>ành đ</w:t>
      </w:r>
      <w:r w:rsidRPr="00D71F86">
        <w:rPr>
          <w:rFonts w:ascii="Times New Roman" w:eastAsia="TimesNewRoman,BoldOOEnc" w:hAnsi="Times New Roman"/>
          <w:b/>
          <w:bCs/>
          <w:color w:val="000000" w:themeColor="text1"/>
          <w:szCs w:val="26"/>
          <w:lang w:val="vi-VN"/>
        </w:rPr>
        <w:t>ộng</w:t>
      </w:r>
      <w:r w:rsidRPr="00D71F86">
        <w:rPr>
          <w:rFonts w:ascii="Times New Roman" w:hAnsi="Times New Roman"/>
          <w:color w:val="000000" w:themeColor="text1"/>
          <w:szCs w:val="26"/>
          <w:lang w:val="vi-VN"/>
        </w:rPr>
        <w:t>:</w:t>
      </w:r>
    </w:p>
    <w:p w:rsidR="00FF5706" w:rsidRPr="00D71F86" w:rsidRDefault="00FF5706" w:rsidP="00FF5706">
      <w:pPr>
        <w:widowControl w:val="0"/>
        <w:autoSpaceDE w:val="0"/>
        <w:autoSpaceDN w:val="0"/>
        <w:adjustRightInd w:val="0"/>
        <w:spacing w:line="360" w:lineRule="auto"/>
        <w:ind w:firstLine="630"/>
        <w:jc w:val="both"/>
        <w:rPr>
          <w:rFonts w:ascii="Times New Roman" w:hAnsi="Times New Roman"/>
          <w:color w:val="000000" w:themeColor="text1"/>
          <w:szCs w:val="26"/>
        </w:rPr>
      </w:pPr>
      <w:r w:rsidRPr="005B40F5">
        <w:rPr>
          <w:rFonts w:ascii="Times New Roman" w:hAnsi="Times New Roman"/>
          <w:color w:val="000000" w:themeColor="text1"/>
          <w:szCs w:val="26"/>
        </w:rPr>
        <w:t>-</w:t>
      </w:r>
      <w:r w:rsidRPr="005B40F5">
        <w:rPr>
          <w:rFonts w:ascii="Times New Roman" w:hAnsi="Times New Roman"/>
          <w:color w:val="000000" w:themeColor="text1"/>
          <w:szCs w:val="26"/>
          <w:lang w:val="vi-VN"/>
        </w:rPr>
        <w:t>Xây dựng tập thể Đảng bộ trong sạch vững mạnh; lãnh đạo xây dựng Trường CĐKT Lý Tự Trọng trở thành trường trọng điểm đào tạo nguồn nhân lực chất lượng cao và là trường tiến tiến trong khu vực Đông Nam Á. Đẩy mạnh công tác phát triển đảng bảo đảm đúng tiêu chuẩn, gia tăng số lượng, coi trọng chất lượng. Trong nhiệm kỳ 2015 – 2020 kết nạp mới 25 – 30 đảng viên.</w:t>
      </w:r>
    </w:p>
    <w:p w:rsidR="00FF5706" w:rsidRPr="00D71F86" w:rsidRDefault="00FF5706" w:rsidP="00FF5706">
      <w:pPr>
        <w:widowControl w:val="0"/>
        <w:autoSpaceDE w:val="0"/>
        <w:autoSpaceDN w:val="0"/>
        <w:adjustRightInd w:val="0"/>
        <w:spacing w:line="360" w:lineRule="auto"/>
        <w:ind w:firstLine="630"/>
        <w:jc w:val="both"/>
        <w:rPr>
          <w:rFonts w:ascii="Times New Roman" w:hAnsi="Times New Roman"/>
          <w:color w:val="000000" w:themeColor="text1"/>
          <w:szCs w:val="26"/>
        </w:rPr>
      </w:pPr>
      <w:r w:rsidRPr="00D71F86">
        <w:rPr>
          <w:rFonts w:ascii="Times New Roman" w:hAnsi="Times New Roman"/>
          <w:color w:val="000000" w:themeColor="text1"/>
          <w:szCs w:val="26"/>
        </w:rPr>
        <w:t>- Đổi mới nội dung, phương thức sinh hoạt.</w:t>
      </w:r>
    </w:p>
    <w:p w:rsidR="00FF5706" w:rsidRPr="00D71F86" w:rsidRDefault="00FF5706" w:rsidP="00FF5706">
      <w:pPr>
        <w:widowControl w:val="0"/>
        <w:autoSpaceDE w:val="0"/>
        <w:autoSpaceDN w:val="0"/>
        <w:adjustRightInd w:val="0"/>
        <w:spacing w:line="360" w:lineRule="auto"/>
        <w:ind w:firstLine="630"/>
        <w:jc w:val="both"/>
        <w:rPr>
          <w:rFonts w:ascii="Times New Roman" w:hAnsi="Times New Roman"/>
          <w:color w:val="000000" w:themeColor="text1"/>
          <w:szCs w:val="26"/>
        </w:rPr>
      </w:pPr>
      <w:r w:rsidRPr="00D71F86">
        <w:rPr>
          <w:rFonts w:ascii="Times New Roman" w:hAnsi="Times New Roman"/>
          <w:color w:val="000000" w:themeColor="text1"/>
          <w:szCs w:val="26"/>
        </w:rPr>
        <w:t>- Vai trò lãnh đạo của cấp ủy</w:t>
      </w:r>
    </w:p>
    <w:p w:rsidR="00FF5706" w:rsidRPr="006B0FD3" w:rsidRDefault="006B0FD3" w:rsidP="006B0FD3">
      <w:pPr>
        <w:pStyle w:val="ListParagraph"/>
        <w:ind w:left="0"/>
        <w:rPr>
          <w:rFonts w:ascii="Times New Roman" w:eastAsia="Times New Roman" w:hAnsi="Times New Roman" w:cs="Times New Roman"/>
          <w:b/>
          <w:bCs/>
          <w:color w:val="000000" w:themeColor="text1"/>
          <w:sz w:val="28"/>
          <w:szCs w:val="28"/>
        </w:rPr>
      </w:pPr>
      <w:r w:rsidRPr="006B0FD3">
        <w:rPr>
          <w:rFonts w:ascii="Times New Roman" w:eastAsia="Times New Roman" w:hAnsi="Times New Roman" w:cs="Times New Roman"/>
          <w:b/>
          <w:bCs/>
          <w:color w:val="000000" w:themeColor="text1"/>
          <w:sz w:val="28"/>
          <w:szCs w:val="28"/>
        </w:rPr>
        <w:t>Câu 8: Học viên xây dựng tình huống công tác Đảng và xử lý: tình huống về công tác Đảng viên. Tình huống về đại hội chi bộ, Đảng bộ, tình huống về thực hiện nguyên tắc tổ chức, sinh hoạt Đảng, tình huống xử lý kỹ luật Đảng viên</w:t>
      </w:r>
    </w:p>
    <w:p w:rsidR="006B0FD3" w:rsidRDefault="006B0FD3" w:rsidP="00B61168">
      <w:pPr>
        <w:pStyle w:val="ListParagraph"/>
        <w:rPr>
          <w:rFonts w:ascii="Times New Roman" w:eastAsia="Times New Roman" w:hAnsi="Times New Roman" w:cs="Times New Roman"/>
          <w:bCs/>
          <w:color w:val="000000" w:themeColor="text1"/>
          <w:sz w:val="28"/>
          <w:szCs w:val="28"/>
        </w:rPr>
      </w:pPr>
    </w:p>
    <w:p w:rsidR="006C1B66" w:rsidRDefault="006C1B66" w:rsidP="00B61168">
      <w:pPr>
        <w:pStyle w:val="ListParagraph"/>
        <w:rPr>
          <w:rFonts w:ascii="Times New Roman" w:eastAsia="Times New Roman" w:hAnsi="Times New Roman" w:cs="Times New Roman"/>
          <w:bCs/>
          <w:color w:val="000000" w:themeColor="text1"/>
          <w:sz w:val="28"/>
          <w:szCs w:val="28"/>
        </w:rPr>
      </w:pPr>
      <w:r w:rsidRPr="006C1B66">
        <w:rPr>
          <w:szCs w:val="28"/>
        </w:rPr>
        <w:lastRenderedPageBreak/>
        <w:drawing>
          <wp:inline distT="0" distB="0" distL="0" distR="0">
            <wp:extent cx="3238500" cy="2797043"/>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3243074" cy="2800993"/>
                    </a:xfrm>
                    <a:prstGeom prst="rect">
                      <a:avLst/>
                    </a:prstGeom>
                    <a:noFill/>
                    <a:ln w="9525">
                      <a:noFill/>
                      <a:miter lim="800000"/>
                      <a:headEnd/>
                      <a:tailEnd/>
                    </a:ln>
                  </pic:spPr>
                </pic:pic>
              </a:graphicData>
            </a:graphic>
          </wp:inline>
        </w:drawing>
      </w:r>
    </w:p>
    <w:p w:rsidR="00C27923" w:rsidRDefault="00C27923" w:rsidP="00B61168">
      <w:pPr>
        <w:pStyle w:val="ListParagraph"/>
        <w:rPr>
          <w:rFonts w:ascii="Times New Roman" w:eastAsia="Times New Roman" w:hAnsi="Times New Roman" w:cs="Times New Roman"/>
          <w:bCs/>
          <w:color w:val="000000" w:themeColor="text1"/>
          <w:sz w:val="28"/>
          <w:szCs w:val="28"/>
        </w:rPr>
      </w:pPr>
      <w:r w:rsidRPr="00C27923">
        <w:rPr>
          <w:szCs w:val="28"/>
        </w:rPr>
        <w:drawing>
          <wp:inline distT="0" distB="0" distL="0" distR="0">
            <wp:extent cx="3289300" cy="904558"/>
            <wp:effectExtent l="1905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srcRect/>
                    <a:stretch>
                      <a:fillRect/>
                    </a:stretch>
                  </pic:blipFill>
                  <pic:spPr bwMode="auto">
                    <a:xfrm>
                      <a:off x="0" y="0"/>
                      <a:ext cx="3289300" cy="904558"/>
                    </a:xfrm>
                    <a:prstGeom prst="rect">
                      <a:avLst/>
                    </a:prstGeom>
                    <a:noFill/>
                    <a:ln w="9525">
                      <a:noFill/>
                      <a:miter lim="800000"/>
                      <a:headEnd/>
                      <a:tailEnd/>
                    </a:ln>
                  </pic:spPr>
                </pic:pic>
              </a:graphicData>
            </a:graphic>
          </wp:inline>
        </w:drawing>
      </w:r>
    </w:p>
    <w:p w:rsidR="00C27923" w:rsidRDefault="00C27923" w:rsidP="00B61168">
      <w:pPr>
        <w:pStyle w:val="ListParagraph"/>
        <w:rPr>
          <w:rFonts w:ascii="Times New Roman" w:eastAsia="Times New Roman" w:hAnsi="Times New Roman" w:cs="Times New Roman"/>
          <w:bCs/>
          <w:color w:val="000000" w:themeColor="text1"/>
          <w:sz w:val="28"/>
          <w:szCs w:val="28"/>
        </w:rPr>
      </w:pPr>
      <w:r w:rsidRPr="00C27923">
        <w:rPr>
          <w:szCs w:val="28"/>
        </w:rPr>
        <w:drawing>
          <wp:inline distT="0" distB="0" distL="0" distR="0">
            <wp:extent cx="3238500" cy="1085805"/>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srcRect/>
                    <a:stretch>
                      <a:fillRect/>
                    </a:stretch>
                  </pic:blipFill>
                  <pic:spPr bwMode="auto">
                    <a:xfrm>
                      <a:off x="0" y="0"/>
                      <a:ext cx="3238500" cy="1085805"/>
                    </a:xfrm>
                    <a:prstGeom prst="rect">
                      <a:avLst/>
                    </a:prstGeom>
                    <a:noFill/>
                    <a:ln w="9525">
                      <a:noFill/>
                      <a:miter lim="800000"/>
                      <a:headEnd/>
                      <a:tailEnd/>
                    </a:ln>
                  </pic:spPr>
                </pic:pic>
              </a:graphicData>
            </a:graphic>
          </wp:inline>
        </w:drawing>
      </w:r>
    </w:p>
    <w:p w:rsidR="00C27923" w:rsidRDefault="00C27923" w:rsidP="00B61168">
      <w:pPr>
        <w:pStyle w:val="ListParagraph"/>
        <w:rPr>
          <w:rFonts w:ascii="Times New Roman" w:eastAsia="Times New Roman" w:hAnsi="Times New Roman" w:cs="Times New Roman"/>
          <w:bCs/>
          <w:color w:val="000000" w:themeColor="text1"/>
          <w:sz w:val="28"/>
          <w:szCs w:val="28"/>
        </w:rPr>
      </w:pPr>
    </w:p>
    <w:p w:rsidR="00C27923" w:rsidRDefault="003D37DA" w:rsidP="00B61168">
      <w:pPr>
        <w:pStyle w:val="ListParagraph"/>
        <w:rPr>
          <w:rFonts w:ascii="Times New Roman" w:eastAsia="Times New Roman" w:hAnsi="Times New Roman" w:cs="Times New Roman"/>
          <w:bCs/>
          <w:color w:val="000000" w:themeColor="text1"/>
          <w:sz w:val="28"/>
          <w:szCs w:val="28"/>
        </w:rPr>
      </w:pPr>
      <w:r w:rsidRPr="003D37DA">
        <w:rPr>
          <w:szCs w:val="28"/>
        </w:rPr>
        <w:drawing>
          <wp:inline distT="0" distB="0" distL="0" distR="0">
            <wp:extent cx="3290294" cy="1231104"/>
            <wp:effectExtent l="19050" t="0" r="5356"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srcRect/>
                    <a:stretch>
                      <a:fillRect/>
                    </a:stretch>
                  </pic:blipFill>
                  <pic:spPr bwMode="auto">
                    <a:xfrm>
                      <a:off x="0" y="0"/>
                      <a:ext cx="3291976" cy="1231733"/>
                    </a:xfrm>
                    <a:prstGeom prst="rect">
                      <a:avLst/>
                    </a:prstGeom>
                    <a:noFill/>
                    <a:ln w="9525">
                      <a:noFill/>
                      <a:miter lim="800000"/>
                      <a:headEnd/>
                      <a:tailEnd/>
                    </a:ln>
                  </pic:spPr>
                </pic:pic>
              </a:graphicData>
            </a:graphic>
          </wp:inline>
        </w:drawing>
      </w:r>
    </w:p>
    <w:p w:rsidR="003D37DA" w:rsidRDefault="003D37DA" w:rsidP="00B61168">
      <w:pPr>
        <w:pStyle w:val="ListParagraph"/>
        <w:rPr>
          <w:rFonts w:ascii="Times New Roman" w:eastAsia="Times New Roman" w:hAnsi="Times New Roman" w:cs="Times New Roman"/>
          <w:bCs/>
          <w:color w:val="000000" w:themeColor="text1"/>
          <w:sz w:val="28"/>
          <w:szCs w:val="28"/>
        </w:rPr>
      </w:pPr>
      <w:r w:rsidRPr="003D37DA">
        <w:rPr>
          <w:szCs w:val="28"/>
        </w:rPr>
        <w:drawing>
          <wp:inline distT="0" distB="0" distL="0" distR="0">
            <wp:extent cx="3290294" cy="938143"/>
            <wp:effectExtent l="19050" t="0" r="5356"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srcRect/>
                    <a:stretch>
                      <a:fillRect/>
                    </a:stretch>
                  </pic:blipFill>
                  <pic:spPr bwMode="auto">
                    <a:xfrm>
                      <a:off x="0" y="0"/>
                      <a:ext cx="3292320" cy="938721"/>
                    </a:xfrm>
                    <a:prstGeom prst="rect">
                      <a:avLst/>
                    </a:prstGeom>
                    <a:noFill/>
                    <a:ln w="9525">
                      <a:noFill/>
                      <a:miter lim="800000"/>
                      <a:headEnd/>
                      <a:tailEnd/>
                    </a:ln>
                  </pic:spPr>
                </pic:pic>
              </a:graphicData>
            </a:graphic>
          </wp:inline>
        </w:drawing>
      </w:r>
    </w:p>
    <w:p w:rsidR="003D37DA" w:rsidRDefault="003D37DA" w:rsidP="00B61168">
      <w:pPr>
        <w:pStyle w:val="ListParagraph"/>
        <w:rPr>
          <w:rFonts w:ascii="Times New Roman" w:eastAsia="Times New Roman" w:hAnsi="Times New Roman" w:cs="Times New Roman"/>
          <w:bCs/>
          <w:color w:val="000000" w:themeColor="text1"/>
          <w:sz w:val="28"/>
          <w:szCs w:val="28"/>
        </w:rPr>
      </w:pPr>
    </w:p>
    <w:p w:rsidR="003D37DA" w:rsidRDefault="00BD2B47" w:rsidP="00B61168">
      <w:pPr>
        <w:pStyle w:val="ListParagraph"/>
        <w:rPr>
          <w:rFonts w:ascii="Times New Roman" w:eastAsia="Times New Roman" w:hAnsi="Times New Roman" w:cs="Times New Roman"/>
          <w:bCs/>
          <w:color w:val="000000" w:themeColor="text1"/>
          <w:sz w:val="28"/>
          <w:szCs w:val="28"/>
        </w:rPr>
      </w:pPr>
      <w:r w:rsidRPr="00BD2B47">
        <w:rPr>
          <w:szCs w:val="28"/>
        </w:rPr>
        <w:lastRenderedPageBreak/>
        <w:drawing>
          <wp:inline distT="0" distB="0" distL="0" distR="0">
            <wp:extent cx="3455670" cy="723759"/>
            <wp:effectExtent l="1905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srcRect/>
                    <a:stretch>
                      <a:fillRect/>
                    </a:stretch>
                  </pic:blipFill>
                  <pic:spPr bwMode="auto">
                    <a:xfrm>
                      <a:off x="0" y="0"/>
                      <a:ext cx="3455343" cy="723690"/>
                    </a:xfrm>
                    <a:prstGeom prst="rect">
                      <a:avLst/>
                    </a:prstGeom>
                    <a:noFill/>
                    <a:ln w="9525">
                      <a:noFill/>
                      <a:miter lim="800000"/>
                      <a:headEnd/>
                      <a:tailEnd/>
                    </a:ln>
                  </pic:spPr>
                </pic:pic>
              </a:graphicData>
            </a:graphic>
          </wp:inline>
        </w:drawing>
      </w:r>
    </w:p>
    <w:p w:rsidR="00BD2B47" w:rsidRDefault="00DB52D3" w:rsidP="00B61168">
      <w:pPr>
        <w:pStyle w:val="ListParagraph"/>
        <w:rPr>
          <w:rFonts w:ascii="Times New Roman" w:eastAsia="Times New Roman" w:hAnsi="Times New Roman" w:cs="Times New Roman"/>
          <w:bCs/>
          <w:color w:val="000000" w:themeColor="text1"/>
          <w:sz w:val="28"/>
          <w:szCs w:val="28"/>
        </w:rPr>
      </w:pPr>
      <w:r w:rsidRPr="00DB52D3">
        <w:rPr>
          <w:szCs w:val="28"/>
        </w:rPr>
        <w:drawing>
          <wp:inline distT="0" distB="0" distL="0" distR="0">
            <wp:extent cx="3501895" cy="675861"/>
            <wp:effectExtent l="19050" t="0" r="330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srcRect/>
                    <a:stretch>
                      <a:fillRect/>
                    </a:stretch>
                  </pic:blipFill>
                  <pic:spPr bwMode="auto">
                    <a:xfrm>
                      <a:off x="0" y="0"/>
                      <a:ext cx="3503909" cy="676250"/>
                    </a:xfrm>
                    <a:prstGeom prst="rect">
                      <a:avLst/>
                    </a:prstGeom>
                    <a:noFill/>
                    <a:ln w="9525">
                      <a:noFill/>
                      <a:miter lim="800000"/>
                      <a:headEnd/>
                      <a:tailEnd/>
                    </a:ln>
                  </pic:spPr>
                </pic:pic>
              </a:graphicData>
            </a:graphic>
          </wp:inline>
        </w:drawing>
      </w:r>
    </w:p>
    <w:p w:rsidR="00460BF6" w:rsidRDefault="00460BF6" w:rsidP="00B61168">
      <w:pPr>
        <w:pStyle w:val="ListParagraph"/>
        <w:rPr>
          <w:rFonts w:ascii="Times New Roman" w:eastAsia="Times New Roman" w:hAnsi="Times New Roman" w:cs="Times New Roman"/>
          <w:bCs/>
          <w:color w:val="000000" w:themeColor="text1"/>
          <w:sz w:val="28"/>
          <w:szCs w:val="28"/>
        </w:rPr>
      </w:pPr>
    </w:p>
    <w:p w:rsidR="00460BF6" w:rsidRDefault="00460BF6" w:rsidP="00B61168">
      <w:pPr>
        <w:pStyle w:val="ListParagraph"/>
        <w:rPr>
          <w:rFonts w:ascii="Times New Roman" w:eastAsia="Times New Roman" w:hAnsi="Times New Roman" w:cs="Times New Roman"/>
          <w:bCs/>
          <w:color w:val="000000" w:themeColor="text1"/>
          <w:sz w:val="28"/>
          <w:szCs w:val="28"/>
        </w:rPr>
      </w:pPr>
      <w:r w:rsidRPr="00460BF6">
        <w:rPr>
          <w:szCs w:val="28"/>
        </w:rPr>
        <w:drawing>
          <wp:inline distT="0" distB="0" distL="0" distR="0">
            <wp:extent cx="3660757" cy="1987826"/>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srcRect/>
                    <a:stretch>
                      <a:fillRect/>
                    </a:stretch>
                  </pic:blipFill>
                  <pic:spPr bwMode="auto">
                    <a:xfrm>
                      <a:off x="0" y="0"/>
                      <a:ext cx="3663060" cy="1989076"/>
                    </a:xfrm>
                    <a:prstGeom prst="rect">
                      <a:avLst/>
                    </a:prstGeom>
                    <a:noFill/>
                    <a:ln w="9525">
                      <a:noFill/>
                      <a:miter lim="800000"/>
                      <a:headEnd/>
                      <a:tailEnd/>
                    </a:ln>
                  </pic:spPr>
                </pic:pic>
              </a:graphicData>
            </a:graphic>
          </wp:inline>
        </w:drawing>
      </w:r>
    </w:p>
    <w:p w:rsidR="00460BF6" w:rsidRPr="00966F6A" w:rsidRDefault="00460BF6" w:rsidP="00966F6A">
      <w:pPr>
        <w:rPr>
          <w:rFonts w:ascii="Times New Roman" w:hAnsi="Times New Roman" w:cs="Times New Roman"/>
          <w:sz w:val="28"/>
          <w:szCs w:val="28"/>
        </w:rPr>
      </w:pPr>
    </w:p>
    <w:p w:rsidR="00966F6A" w:rsidRPr="00966F6A" w:rsidRDefault="00BF1B6E" w:rsidP="00966F6A">
      <w:pPr>
        <w:rPr>
          <w:rFonts w:ascii="Times New Roman" w:hAnsi="Times New Roman" w:cs="Times New Roman"/>
          <w:sz w:val="28"/>
          <w:szCs w:val="28"/>
        </w:rPr>
      </w:pPr>
      <w:r w:rsidRPr="00966F6A">
        <w:rPr>
          <w:rFonts w:ascii="Times New Roman" w:hAnsi="Times New Roman" w:cs="Times New Roman"/>
          <w:sz w:val="28"/>
          <w:szCs w:val="28"/>
        </w:rPr>
        <w:t>Câu hỏi 1: Trong đại hội đảng bộ huyện có đồng chí đảng viên là lãnh đạo do đi công tác nước ngoài nên vắng mặt suốt thời gian đại hội. Vậy đại hội có được bầu đồng chí đó làm đại biểu dự đại hội đảng bộ tỉnh không</w:t>
      </w:r>
    </w:p>
    <w:p w:rsidR="00460BF6" w:rsidRDefault="00966F6A" w:rsidP="00966F6A">
      <w:pPr>
        <w:rPr>
          <w:rFonts w:ascii="Arial" w:hAnsi="Arial" w:cs="Arial"/>
          <w:color w:val="333333"/>
          <w:sz w:val="19"/>
          <w:szCs w:val="19"/>
        </w:rPr>
      </w:pPr>
      <w:r w:rsidRPr="00966F6A">
        <w:rPr>
          <w:rFonts w:ascii="Times New Roman" w:hAnsi="Times New Roman" w:cs="Times New Roman"/>
          <w:sz w:val="28"/>
          <w:szCs w:val="28"/>
        </w:rPr>
        <w:t>Trả lời:Điều 3, Quy chế bầu cử trong Đảng (ban hành theo Quyết định số 77-QĐ/TW của Bộ Chính trị ngày 22-6-2000) ghi: “Chỉ có đại biểu chính thức (ở đại hội đại biểu) và đảng viên chính thức (ở đại hội đảng viên) mới có quyền ứng cử làm đại biểu đi dự đại hội đảng bộ cấp trên trực tiếp”.“Đại biểu chính thức của đại hội đại biểu đảng bộ mỗi cấp có quyền đề cử những đảng viên là đại biểu chính thức của đại hội đại biểu cấp đó đi dự đại hội đảng bộ cấp trên”.Đối với đảng viên là đại biểu chính thức của đại hội vắng mặt suốt thời gian đại hội thì không tính vào số triệu tập của đại hội, do đó, không được bầu làm đại biểu dự đại hội cấp trên.Như vậy, đồng chí đại biểu của đảng bộ huyện vắng mặt suốt thời gian đại hội thì không được bầu làm đại biểu dự đại hội đảng bộ tỉnh</w:t>
      </w:r>
      <w:r w:rsidRPr="00966F6A">
        <w:rPr>
          <w:rFonts w:ascii="Times New Roman" w:hAnsi="Times New Roman" w:cs="Times New Roman"/>
          <w:sz w:val="28"/>
          <w:szCs w:val="28"/>
        </w:rPr>
        <w:br/>
      </w:r>
      <w:r>
        <w:rPr>
          <w:rFonts w:ascii="Arial" w:hAnsi="Arial" w:cs="Arial"/>
          <w:color w:val="333333"/>
          <w:sz w:val="19"/>
          <w:szCs w:val="19"/>
        </w:rPr>
        <w:lastRenderedPageBreak/>
        <w:br/>
      </w:r>
      <w:r w:rsidRPr="00966F6A">
        <w:drawing>
          <wp:inline distT="0" distB="0" distL="0" distR="0">
            <wp:extent cx="3415913" cy="3230949"/>
            <wp:effectExtent l="1905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a:srcRect/>
                    <a:stretch>
                      <a:fillRect/>
                    </a:stretch>
                  </pic:blipFill>
                  <pic:spPr bwMode="auto">
                    <a:xfrm>
                      <a:off x="0" y="0"/>
                      <a:ext cx="3419105" cy="3233968"/>
                    </a:xfrm>
                    <a:prstGeom prst="rect">
                      <a:avLst/>
                    </a:prstGeom>
                    <a:noFill/>
                    <a:ln w="9525">
                      <a:noFill/>
                      <a:miter lim="800000"/>
                      <a:headEnd/>
                      <a:tailEnd/>
                    </a:ln>
                  </pic:spPr>
                </pic:pic>
              </a:graphicData>
            </a:graphic>
          </wp:inline>
        </w:drawing>
      </w:r>
    </w:p>
    <w:p w:rsidR="00966F6A" w:rsidRDefault="006B60D5" w:rsidP="00966F6A">
      <w:r w:rsidRPr="006B60D5">
        <w:drawing>
          <wp:inline distT="0" distB="0" distL="0" distR="0">
            <wp:extent cx="3979773" cy="3434963"/>
            <wp:effectExtent l="19050" t="0" r="1677"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a:srcRect/>
                    <a:stretch>
                      <a:fillRect/>
                    </a:stretch>
                  </pic:blipFill>
                  <pic:spPr bwMode="auto">
                    <a:xfrm>
                      <a:off x="0" y="0"/>
                      <a:ext cx="3980830" cy="3435875"/>
                    </a:xfrm>
                    <a:prstGeom prst="rect">
                      <a:avLst/>
                    </a:prstGeom>
                    <a:noFill/>
                    <a:ln w="9525">
                      <a:noFill/>
                      <a:miter lim="800000"/>
                      <a:headEnd/>
                      <a:tailEnd/>
                    </a:ln>
                  </pic:spPr>
                </pic:pic>
              </a:graphicData>
            </a:graphic>
          </wp:inline>
        </w:drawing>
      </w:r>
    </w:p>
    <w:p w:rsidR="006B60D5" w:rsidRDefault="002E5D10" w:rsidP="00966F6A">
      <w:r w:rsidRPr="002E5D10">
        <w:lastRenderedPageBreak/>
        <w:drawing>
          <wp:inline distT="0" distB="0" distL="0" distR="0">
            <wp:extent cx="3764486" cy="2719346"/>
            <wp:effectExtent l="19050" t="0" r="7414"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a:srcRect/>
                    <a:stretch>
                      <a:fillRect/>
                    </a:stretch>
                  </pic:blipFill>
                  <pic:spPr bwMode="auto">
                    <a:xfrm>
                      <a:off x="0" y="0"/>
                      <a:ext cx="3764280" cy="2719197"/>
                    </a:xfrm>
                    <a:prstGeom prst="rect">
                      <a:avLst/>
                    </a:prstGeom>
                    <a:noFill/>
                    <a:ln w="9525">
                      <a:noFill/>
                      <a:miter lim="800000"/>
                      <a:headEnd/>
                      <a:tailEnd/>
                    </a:ln>
                  </pic:spPr>
                </pic:pic>
              </a:graphicData>
            </a:graphic>
          </wp:inline>
        </w:drawing>
      </w:r>
    </w:p>
    <w:p w:rsidR="002E5D10" w:rsidRDefault="002E5D10" w:rsidP="00966F6A">
      <w:r w:rsidRPr="002E5D10">
        <w:drawing>
          <wp:inline distT="0" distB="0" distL="0" distR="0">
            <wp:extent cx="3932748" cy="2468752"/>
            <wp:effectExtent l="1905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a:srcRect/>
                    <a:stretch>
                      <a:fillRect/>
                    </a:stretch>
                  </pic:blipFill>
                  <pic:spPr bwMode="auto">
                    <a:xfrm>
                      <a:off x="0" y="0"/>
                      <a:ext cx="3937693" cy="2471856"/>
                    </a:xfrm>
                    <a:prstGeom prst="rect">
                      <a:avLst/>
                    </a:prstGeom>
                    <a:noFill/>
                    <a:ln w="9525">
                      <a:noFill/>
                      <a:miter lim="800000"/>
                      <a:headEnd/>
                      <a:tailEnd/>
                    </a:ln>
                  </pic:spPr>
                </pic:pic>
              </a:graphicData>
            </a:graphic>
          </wp:inline>
        </w:drawing>
      </w:r>
    </w:p>
    <w:p w:rsidR="002E5D10" w:rsidRDefault="00BC6829" w:rsidP="00966F6A">
      <w:r w:rsidRPr="00BC6829">
        <w:lastRenderedPageBreak/>
        <w:drawing>
          <wp:inline distT="0" distB="0" distL="0" distR="0">
            <wp:extent cx="4020213" cy="2998823"/>
            <wp:effectExtent l="1905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7"/>
                    <a:srcRect/>
                    <a:stretch>
                      <a:fillRect/>
                    </a:stretch>
                  </pic:blipFill>
                  <pic:spPr bwMode="auto">
                    <a:xfrm>
                      <a:off x="0" y="0"/>
                      <a:ext cx="4019653" cy="2998405"/>
                    </a:xfrm>
                    <a:prstGeom prst="rect">
                      <a:avLst/>
                    </a:prstGeom>
                    <a:noFill/>
                    <a:ln w="9525">
                      <a:noFill/>
                      <a:miter lim="800000"/>
                      <a:headEnd/>
                      <a:tailEnd/>
                    </a:ln>
                  </pic:spPr>
                </pic:pic>
              </a:graphicData>
            </a:graphic>
          </wp:inline>
        </w:drawing>
      </w:r>
    </w:p>
    <w:p w:rsidR="00BC6829" w:rsidRDefault="000B7BB8" w:rsidP="00966F6A">
      <w:r w:rsidRPr="000B7BB8">
        <w:drawing>
          <wp:inline distT="0" distB="0" distL="0" distR="0">
            <wp:extent cx="3702160" cy="3397032"/>
            <wp:effectExtent l="1905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8"/>
                    <a:srcRect/>
                    <a:stretch>
                      <a:fillRect/>
                    </a:stretch>
                  </pic:blipFill>
                  <pic:spPr bwMode="auto">
                    <a:xfrm>
                      <a:off x="0" y="0"/>
                      <a:ext cx="3704516" cy="3399194"/>
                    </a:xfrm>
                    <a:prstGeom prst="rect">
                      <a:avLst/>
                    </a:prstGeom>
                    <a:noFill/>
                    <a:ln w="9525">
                      <a:noFill/>
                      <a:miter lim="800000"/>
                      <a:headEnd/>
                      <a:tailEnd/>
                    </a:ln>
                  </pic:spPr>
                </pic:pic>
              </a:graphicData>
            </a:graphic>
          </wp:inline>
        </w:drawing>
      </w:r>
    </w:p>
    <w:p w:rsidR="006B60D5" w:rsidRDefault="000B7BB8" w:rsidP="00966F6A">
      <w:r w:rsidRPr="000B7BB8">
        <w:lastRenderedPageBreak/>
        <w:drawing>
          <wp:inline distT="0" distB="0" distL="0" distR="0">
            <wp:extent cx="3679092" cy="3124863"/>
            <wp:effectExtent l="1905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9"/>
                    <a:srcRect/>
                    <a:stretch>
                      <a:fillRect/>
                    </a:stretch>
                  </pic:blipFill>
                  <pic:spPr bwMode="auto">
                    <a:xfrm>
                      <a:off x="0" y="0"/>
                      <a:ext cx="3681358" cy="3126787"/>
                    </a:xfrm>
                    <a:prstGeom prst="rect">
                      <a:avLst/>
                    </a:prstGeom>
                    <a:noFill/>
                    <a:ln w="9525">
                      <a:noFill/>
                      <a:miter lim="800000"/>
                      <a:headEnd/>
                      <a:tailEnd/>
                    </a:ln>
                  </pic:spPr>
                </pic:pic>
              </a:graphicData>
            </a:graphic>
          </wp:inline>
        </w:drawing>
      </w:r>
    </w:p>
    <w:p w:rsidR="000B7BB8" w:rsidRDefault="00521703" w:rsidP="00966F6A">
      <w:r w:rsidRPr="00521703">
        <w:drawing>
          <wp:inline distT="0" distB="0" distL="0" distR="0">
            <wp:extent cx="4070264" cy="3649649"/>
            <wp:effectExtent l="19050" t="0" r="6436"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0"/>
                    <a:srcRect/>
                    <a:stretch>
                      <a:fillRect/>
                    </a:stretch>
                  </pic:blipFill>
                  <pic:spPr bwMode="auto">
                    <a:xfrm>
                      <a:off x="0" y="0"/>
                      <a:ext cx="4072771" cy="3651897"/>
                    </a:xfrm>
                    <a:prstGeom prst="rect">
                      <a:avLst/>
                    </a:prstGeom>
                    <a:noFill/>
                    <a:ln w="9525">
                      <a:noFill/>
                      <a:miter lim="800000"/>
                      <a:headEnd/>
                      <a:tailEnd/>
                    </a:ln>
                  </pic:spPr>
                </pic:pic>
              </a:graphicData>
            </a:graphic>
          </wp:inline>
        </w:drawing>
      </w:r>
    </w:p>
    <w:p w:rsidR="00521703" w:rsidRDefault="0098620A" w:rsidP="00966F6A">
      <w:r w:rsidRPr="0098620A">
        <w:lastRenderedPageBreak/>
        <w:drawing>
          <wp:inline distT="0" distB="0" distL="0" distR="0">
            <wp:extent cx="4338265" cy="3411948"/>
            <wp:effectExtent l="19050" t="0" r="513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1"/>
                    <a:srcRect/>
                    <a:stretch>
                      <a:fillRect/>
                    </a:stretch>
                  </pic:blipFill>
                  <pic:spPr bwMode="auto">
                    <a:xfrm>
                      <a:off x="0" y="0"/>
                      <a:ext cx="4345857" cy="3417919"/>
                    </a:xfrm>
                    <a:prstGeom prst="rect">
                      <a:avLst/>
                    </a:prstGeom>
                    <a:noFill/>
                    <a:ln w="9525">
                      <a:noFill/>
                      <a:miter lim="800000"/>
                      <a:headEnd/>
                      <a:tailEnd/>
                    </a:ln>
                  </pic:spPr>
                </pic:pic>
              </a:graphicData>
            </a:graphic>
          </wp:inline>
        </w:drawing>
      </w:r>
    </w:p>
    <w:p w:rsidR="0098620A" w:rsidRDefault="00D112DF" w:rsidP="00966F6A">
      <w:r w:rsidRPr="00D112DF">
        <w:drawing>
          <wp:inline distT="0" distB="0" distL="0" distR="0">
            <wp:extent cx="3759401" cy="3156668"/>
            <wp:effectExtent l="1905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2"/>
                    <a:srcRect/>
                    <a:stretch>
                      <a:fillRect/>
                    </a:stretch>
                  </pic:blipFill>
                  <pic:spPr bwMode="auto">
                    <a:xfrm>
                      <a:off x="0" y="0"/>
                      <a:ext cx="3761794" cy="3158677"/>
                    </a:xfrm>
                    <a:prstGeom prst="rect">
                      <a:avLst/>
                    </a:prstGeom>
                    <a:noFill/>
                    <a:ln w="9525">
                      <a:noFill/>
                      <a:miter lim="800000"/>
                      <a:headEnd/>
                      <a:tailEnd/>
                    </a:ln>
                  </pic:spPr>
                </pic:pic>
              </a:graphicData>
            </a:graphic>
          </wp:inline>
        </w:drawing>
      </w:r>
    </w:p>
    <w:p w:rsidR="00D112DF" w:rsidRDefault="00A44895" w:rsidP="00966F6A">
      <w:r w:rsidRPr="00A44895">
        <w:lastRenderedPageBreak/>
        <w:drawing>
          <wp:inline distT="0" distB="0" distL="0" distR="0">
            <wp:extent cx="3846771" cy="3522428"/>
            <wp:effectExtent l="19050" t="0" r="1329"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3"/>
                    <a:srcRect/>
                    <a:stretch>
                      <a:fillRect/>
                    </a:stretch>
                  </pic:blipFill>
                  <pic:spPr bwMode="auto">
                    <a:xfrm>
                      <a:off x="0" y="0"/>
                      <a:ext cx="3848864" cy="3524345"/>
                    </a:xfrm>
                    <a:prstGeom prst="rect">
                      <a:avLst/>
                    </a:prstGeom>
                    <a:noFill/>
                    <a:ln w="9525">
                      <a:noFill/>
                      <a:miter lim="800000"/>
                      <a:headEnd/>
                      <a:tailEnd/>
                    </a:ln>
                  </pic:spPr>
                </pic:pic>
              </a:graphicData>
            </a:graphic>
          </wp:inline>
        </w:drawing>
      </w:r>
    </w:p>
    <w:p w:rsidR="00A44895" w:rsidRDefault="004B5B3F" w:rsidP="00966F6A">
      <w:r w:rsidRPr="004B5B3F">
        <w:drawing>
          <wp:inline distT="0" distB="0" distL="0" distR="0">
            <wp:extent cx="4624512" cy="3660851"/>
            <wp:effectExtent l="19050" t="0" r="4638"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4"/>
                    <a:srcRect/>
                    <a:stretch>
                      <a:fillRect/>
                    </a:stretch>
                  </pic:blipFill>
                  <pic:spPr bwMode="auto">
                    <a:xfrm>
                      <a:off x="0" y="0"/>
                      <a:ext cx="4623868" cy="3660341"/>
                    </a:xfrm>
                    <a:prstGeom prst="rect">
                      <a:avLst/>
                    </a:prstGeom>
                    <a:noFill/>
                    <a:ln w="9525">
                      <a:noFill/>
                      <a:miter lim="800000"/>
                      <a:headEnd/>
                      <a:tailEnd/>
                    </a:ln>
                  </pic:spPr>
                </pic:pic>
              </a:graphicData>
            </a:graphic>
          </wp:inline>
        </w:drawing>
      </w:r>
    </w:p>
    <w:p w:rsidR="004B5B3F" w:rsidRDefault="004B5B3F" w:rsidP="00966F6A">
      <w:r w:rsidRPr="004B5B3F">
        <w:lastRenderedPageBreak/>
        <w:drawing>
          <wp:inline distT="0" distB="0" distL="0" distR="0">
            <wp:extent cx="4433856" cy="3570136"/>
            <wp:effectExtent l="19050" t="0" r="4794"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5"/>
                    <a:srcRect/>
                    <a:stretch>
                      <a:fillRect/>
                    </a:stretch>
                  </pic:blipFill>
                  <pic:spPr bwMode="auto">
                    <a:xfrm>
                      <a:off x="0" y="0"/>
                      <a:ext cx="4433238" cy="3569639"/>
                    </a:xfrm>
                    <a:prstGeom prst="rect">
                      <a:avLst/>
                    </a:prstGeom>
                    <a:noFill/>
                    <a:ln w="9525">
                      <a:noFill/>
                      <a:miter lim="800000"/>
                      <a:headEnd/>
                      <a:tailEnd/>
                    </a:ln>
                  </pic:spPr>
                </pic:pic>
              </a:graphicData>
            </a:graphic>
          </wp:inline>
        </w:drawing>
      </w:r>
    </w:p>
    <w:p w:rsidR="004B5B3F" w:rsidRDefault="004B5B3F" w:rsidP="00966F6A">
      <w:r w:rsidRPr="004B5B3F">
        <w:drawing>
          <wp:inline distT="0" distB="0" distL="0" distR="0">
            <wp:extent cx="4219491" cy="3188473"/>
            <wp:effectExtent l="1905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6"/>
                    <a:srcRect/>
                    <a:stretch>
                      <a:fillRect/>
                    </a:stretch>
                  </pic:blipFill>
                  <pic:spPr bwMode="auto">
                    <a:xfrm>
                      <a:off x="0" y="0"/>
                      <a:ext cx="4221938" cy="3190322"/>
                    </a:xfrm>
                    <a:prstGeom prst="rect">
                      <a:avLst/>
                    </a:prstGeom>
                    <a:noFill/>
                    <a:ln w="9525">
                      <a:noFill/>
                      <a:miter lim="800000"/>
                      <a:headEnd/>
                      <a:tailEnd/>
                    </a:ln>
                  </pic:spPr>
                </pic:pic>
              </a:graphicData>
            </a:graphic>
          </wp:inline>
        </w:drawing>
      </w:r>
    </w:p>
    <w:sectPr w:rsidR="004B5B3F" w:rsidSect="006534D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NewRoman,BoldOOEnc">
    <w:altName w:val="MS Mincho"/>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97659"/>
    <w:multiLevelType w:val="hybridMultilevel"/>
    <w:tmpl w:val="F0D851F6"/>
    <w:lvl w:ilvl="0" w:tplc="CD3605E6">
      <w:start w:val="1"/>
      <w:numFmt w:val="bullet"/>
      <w:lvlText w:val="-"/>
      <w:lvlJc w:val="left"/>
      <w:pPr>
        <w:tabs>
          <w:tab w:val="num" w:pos="720"/>
        </w:tabs>
        <w:ind w:left="720" w:hanging="360"/>
      </w:pPr>
      <w:rPr>
        <w:rFonts w:ascii="Times New Roman" w:hAnsi="Times New Roman" w:hint="default"/>
      </w:rPr>
    </w:lvl>
    <w:lvl w:ilvl="1" w:tplc="91087216" w:tentative="1">
      <w:start w:val="1"/>
      <w:numFmt w:val="bullet"/>
      <w:lvlText w:val="-"/>
      <w:lvlJc w:val="left"/>
      <w:pPr>
        <w:tabs>
          <w:tab w:val="num" w:pos="1440"/>
        </w:tabs>
        <w:ind w:left="1440" w:hanging="360"/>
      </w:pPr>
      <w:rPr>
        <w:rFonts w:ascii="Times New Roman" w:hAnsi="Times New Roman" w:hint="default"/>
      </w:rPr>
    </w:lvl>
    <w:lvl w:ilvl="2" w:tplc="4C06F8A2" w:tentative="1">
      <w:start w:val="1"/>
      <w:numFmt w:val="bullet"/>
      <w:lvlText w:val="-"/>
      <w:lvlJc w:val="left"/>
      <w:pPr>
        <w:tabs>
          <w:tab w:val="num" w:pos="2160"/>
        </w:tabs>
        <w:ind w:left="2160" w:hanging="360"/>
      </w:pPr>
      <w:rPr>
        <w:rFonts w:ascii="Times New Roman" w:hAnsi="Times New Roman" w:hint="default"/>
      </w:rPr>
    </w:lvl>
    <w:lvl w:ilvl="3" w:tplc="F832212E" w:tentative="1">
      <w:start w:val="1"/>
      <w:numFmt w:val="bullet"/>
      <w:lvlText w:val="-"/>
      <w:lvlJc w:val="left"/>
      <w:pPr>
        <w:tabs>
          <w:tab w:val="num" w:pos="2880"/>
        </w:tabs>
        <w:ind w:left="2880" w:hanging="360"/>
      </w:pPr>
      <w:rPr>
        <w:rFonts w:ascii="Times New Roman" w:hAnsi="Times New Roman" w:hint="default"/>
      </w:rPr>
    </w:lvl>
    <w:lvl w:ilvl="4" w:tplc="520C161C" w:tentative="1">
      <w:start w:val="1"/>
      <w:numFmt w:val="bullet"/>
      <w:lvlText w:val="-"/>
      <w:lvlJc w:val="left"/>
      <w:pPr>
        <w:tabs>
          <w:tab w:val="num" w:pos="3600"/>
        </w:tabs>
        <w:ind w:left="3600" w:hanging="360"/>
      </w:pPr>
      <w:rPr>
        <w:rFonts w:ascii="Times New Roman" w:hAnsi="Times New Roman" w:hint="default"/>
      </w:rPr>
    </w:lvl>
    <w:lvl w:ilvl="5" w:tplc="83F6D96C" w:tentative="1">
      <w:start w:val="1"/>
      <w:numFmt w:val="bullet"/>
      <w:lvlText w:val="-"/>
      <w:lvlJc w:val="left"/>
      <w:pPr>
        <w:tabs>
          <w:tab w:val="num" w:pos="4320"/>
        </w:tabs>
        <w:ind w:left="4320" w:hanging="360"/>
      </w:pPr>
      <w:rPr>
        <w:rFonts w:ascii="Times New Roman" w:hAnsi="Times New Roman" w:hint="default"/>
      </w:rPr>
    </w:lvl>
    <w:lvl w:ilvl="6" w:tplc="AF469CDC" w:tentative="1">
      <w:start w:val="1"/>
      <w:numFmt w:val="bullet"/>
      <w:lvlText w:val="-"/>
      <w:lvlJc w:val="left"/>
      <w:pPr>
        <w:tabs>
          <w:tab w:val="num" w:pos="5040"/>
        </w:tabs>
        <w:ind w:left="5040" w:hanging="360"/>
      </w:pPr>
      <w:rPr>
        <w:rFonts w:ascii="Times New Roman" w:hAnsi="Times New Roman" w:hint="default"/>
      </w:rPr>
    </w:lvl>
    <w:lvl w:ilvl="7" w:tplc="4B0A33D0" w:tentative="1">
      <w:start w:val="1"/>
      <w:numFmt w:val="bullet"/>
      <w:lvlText w:val="-"/>
      <w:lvlJc w:val="left"/>
      <w:pPr>
        <w:tabs>
          <w:tab w:val="num" w:pos="5760"/>
        </w:tabs>
        <w:ind w:left="5760" w:hanging="360"/>
      </w:pPr>
      <w:rPr>
        <w:rFonts w:ascii="Times New Roman" w:hAnsi="Times New Roman" w:hint="default"/>
      </w:rPr>
    </w:lvl>
    <w:lvl w:ilvl="8" w:tplc="147077DE" w:tentative="1">
      <w:start w:val="1"/>
      <w:numFmt w:val="bullet"/>
      <w:lvlText w:val="-"/>
      <w:lvlJc w:val="left"/>
      <w:pPr>
        <w:tabs>
          <w:tab w:val="num" w:pos="6480"/>
        </w:tabs>
        <w:ind w:left="6480" w:hanging="360"/>
      </w:pPr>
      <w:rPr>
        <w:rFonts w:ascii="Times New Roman" w:hAnsi="Times New Roman" w:hint="default"/>
      </w:rPr>
    </w:lvl>
  </w:abstractNum>
  <w:abstractNum w:abstractNumId="1">
    <w:nsid w:val="0DCA4278"/>
    <w:multiLevelType w:val="hybridMultilevel"/>
    <w:tmpl w:val="11BA4DB0"/>
    <w:lvl w:ilvl="0" w:tplc="BEFEB01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9464B88"/>
    <w:multiLevelType w:val="hybridMultilevel"/>
    <w:tmpl w:val="EBE2D3D4"/>
    <w:lvl w:ilvl="0" w:tplc="38EAF126">
      <w:numFmt w:val="bullet"/>
      <w:lvlText w:val=""/>
      <w:lvlJc w:val="left"/>
      <w:pPr>
        <w:ind w:left="928" w:hanging="360"/>
      </w:pPr>
      <w:rPr>
        <w:rFonts w:ascii="Symbol" w:eastAsia="Times New Roman" w:hAnsi="Symbol" w:cs="Times New Roman" w:hint="default"/>
        <w:i/>
      </w:rPr>
    </w:lvl>
    <w:lvl w:ilvl="1" w:tplc="04090003" w:tentative="1">
      <w:start w:val="1"/>
      <w:numFmt w:val="bullet"/>
      <w:lvlText w:val="o"/>
      <w:lvlJc w:val="left"/>
      <w:pPr>
        <w:ind w:left="1648" w:hanging="360"/>
      </w:pPr>
      <w:rPr>
        <w:rFonts w:ascii="Courier New" w:hAnsi="Courier New" w:cs="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cs="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cs="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3">
    <w:nsid w:val="19C2536A"/>
    <w:multiLevelType w:val="hybridMultilevel"/>
    <w:tmpl w:val="42286BE6"/>
    <w:lvl w:ilvl="0" w:tplc="D4AEC1F4">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9C032C4"/>
    <w:multiLevelType w:val="hybridMultilevel"/>
    <w:tmpl w:val="7DDCE638"/>
    <w:lvl w:ilvl="0" w:tplc="75DE4EBA">
      <w:start w:val="1"/>
      <w:numFmt w:val="bullet"/>
      <w:lvlText w:val="-"/>
      <w:lvlJc w:val="left"/>
      <w:pPr>
        <w:tabs>
          <w:tab w:val="num" w:pos="720"/>
        </w:tabs>
        <w:ind w:left="720" w:hanging="360"/>
      </w:pPr>
      <w:rPr>
        <w:rFonts w:ascii="Times New Roman" w:hAnsi="Times New Roman" w:hint="default"/>
      </w:rPr>
    </w:lvl>
    <w:lvl w:ilvl="1" w:tplc="AF668886" w:tentative="1">
      <w:start w:val="1"/>
      <w:numFmt w:val="bullet"/>
      <w:lvlText w:val="-"/>
      <w:lvlJc w:val="left"/>
      <w:pPr>
        <w:tabs>
          <w:tab w:val="num" w:pos="1440"/>
        </w:tabs>
        <w:ind w:left="1440" w:hanging="360"/>
      </w:pPr>
      <w:rPr>
        <w:rFonts w:ascii="Times New Roman" w:hAnsi="Times New Roman" w:hint="default"/>
      </w:rPr>
    </w:lvl>
    <w:lvl w:ilvl="2" w:tplc="0CAA5B52" w:tentative="1">
      <w:start w:val="1"/>
      <w:numFmt w:val="bullet"/>
      <w:lvlText w:val="-"/>
      <w:lvlJc w:val="left"/>
      <w:pPr>
        <w:tabs>
          <w:tab w:val="num" w:pos="2160"/>
        </w:tabs>
        <w:ind w:left="2160" w:hanging="360"/>
      </w:pPr>
      <w:rPr>
        <w:rFonts w:ascii="Times New Roman" w:hAnsi="Times New Roman" w:hint="default"/>
      </w:rPr>
    </w:lvl>
    <w:lvl w:ilvl="3" w:tplc="D1F2EDB8" w:tentative="1">
      <w:start w:val="1"/>
      <w:numFmt w:val="bullet"/>
      <w:lvlText w:val="-"/>
      <w:lvlJc w:val="left"/>
      <w:pPr>
        <w:tabs>
          <w:tab w:val="num" w:pos="2880"/>
        </w:tabs>
        <w:ind w:left="2880" w:hanging="360"/>
      </w:pPr>
      <w:rPr>
        <w:rFonts w:ascii="Times New Roman" w:hAnsi="Times New Roman" w:hint="default"/>
      </w:rPr>
    </w:lvl>
    <w:lvl w:ilvl="4" w:tplc="676AA9E6" w:tentative="1">
      <w:start w:val="1"/>
      <w:numFmt w:val="bullet"/>
      <w:lvlText w:val="-"/>
      <w:lvlJc w:val="left"/>
      <w:pPr>
        <w:tabs>
          <w:tab w:val="num" w:pos="3600"/>
        </w:tabs>
        <w:ind w:left="3600" w:hanging="360"/>
      </w:pPr>
      <w:rPr>
        <w:rFonts w:ascii="Times New Roman" w:hAnsi="Times New Roman" w:hint="default"/>
      </w:rPr>
    </w:lvl>
    <w:lvl w:ilvl="5" w:tplc="5D4EEF24" w:tentative="1">
      <w:start w:val="1"/>
      <w:numFmt w:val="bullet"/>
      <w:lvlText w:val="-"/>
      <w:lvlJc w:val="left"/>
      <w:pPr>
        <w:tabs>
          <w:tab w:val="num" w:pos="4320"/>
        </w:tabs>
        <w:ind w:left="4320" w:hanging="360"/>
      </w:pPr>
      <w:rPr>
        <w:rFonts w:ascii="Times New Roman" w:hAnsi="Times New Roman" w:hint="default"/>
      </w:rPr>
    </w:lvl>
    <w:lvl w:ilvl="6" w:tplc="0170719A" w:tentative="1">
      <w:start w:val="1"/>
      <w:numFmt w:val="bullet"/>
      <w:lvlText w:val="-"/>
      <w:lvlJc w:val="left"/>
      <w:pPr>
        <w:tabs>
          <w:tab w:val="num" w:pos="5040"/>
        </w:tabs>
        <w:ind w:left="5040" w:hanging="360"/>
      </w:pPr>
      <w:rPr>
        <w:rFonts w:ascii="Times New Roman" w:hAnsi="Times New Roman" w:hint="default"/>
      </w:rPr>
    </w:lvl>
    <w:lvl w:ilvl="7" w:tplc="B3FA03F8" w:tentative="1">
      <w:start w:val="1"/>
      <w:numFmt w:val="bullet"/>
      <w:lvlText w:val="-"/>
      <w:lvlJc w:val="left"/>
      <w:pPr>
        <w:tabs>
          <w:tab w:val="num" w:pos="5760"/>
        </w:tabs>
        <w:ind w:left="5760" w:hanging="360"/>
      </w:pPr>
      <w:rPr>
        <w:rFonts w:ascii="Times New Roman" w:hAnsi="Times New Roman" w:hint="default"/>
      </w:rPr>
    </w:lvl>
    <w:lvl w:ilvl="8" w:tplc="8BBACC82" w:tentative="1">
      <w:start w:val="1"/>
      <w:numFmt w:val="bullet"/>
      <w:lvlText w:val="-"/>
      <w:lvlJc w:val="left"/>
      <w:pPr>
        <w:tabs>
          <w:tab w:val="num" w:pos="6480"/>
        </w:tabs>
        <w:ind w:left="6480" w:hanging="360"/>
      </w:pPr>
      <w:rPr>
        <w:rFonts w:ascii="Times New Roman" w:hAnsi="Times New Roman" w:hint="default"/>
      </w:rPr>
    </w:lvl>
  </w:abstractNum>
  <w:abstractNum w:abstractNumId="5">
    <w:nsid w:val="4BE8370A"/>
    <w:multiLevelType w:val="hybridMultilevel"/>
    <w:tmpl w:val="E79AB59E"/>
    <w:lvl w:ilvl="0" w:tplc="76980832">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7146A12"/>
    <w:multiLevelType w:val="hybridMultilevel"/>
    <w:tmpl w:val="F6DCF248"/>
    <w:lvl w:ilvl="0" w:tplc="2D9048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71AF1497"/>
    <w:multiLevelType w:val="hybridMultilevel"/>
    <w:tmpl w:val="3DA6987C"/>
    <w:lvl w:ilvl="0" w:tplc="44D285D2">
      <w:start w:val="1"/>
      <w:numFmt w:val="bullet"/>
      <w:lvlText w:val="-"/>
      <w:lvlJc w:val="left"/>
      <w:pPr>
        <w:tabs>
          <w:tab w:val="num" w:pos="720"/>
        </w:tabs>
        <w:ind w:left="720" w:hanging="360"/>
      </w:pPr>
      <w:rPr>
        <w:rFonts w:ascii="Times New Roman" w:hAnsi="Times New Roman" w:hint="default"/>
      </w:rPr>
    </w:lvl>
    <w:lvl w:ilvl="1" w:tplc="66E4AA0E" w:tentative="1">
      <w:start w:val="1"/>
      <w:numFmt w:val="bullet"/>
      <w:lvlText w:val="-"/>
      <w:lvlJc w:val="left"/>
      <w:pPr>
        <w:tabs>
          <w:tab w:val="num" w:pos="1440"/>
        </w:tabs>
        <w:ind w:left="1440" w:hanging="360"/>
      </w:pPr>
      <w:rPr>
        <w:rFonts w:ascii="Times New Roman" w:hAnsi="Times New Roman" w:hint="default"/>
      </w:rPr>
    </w:lvl>
    <w:lvl w:ilvl="2" w:tplc="74AC53C8" w:tentative="1">
      <w:start w:val="1"/>
      <w:numFmt w:val="bullet"/>
      <w:lvlText w:val="-"/>
      <w:lvlJc w:val="left"/>
      <w:pPr>
        <w:tabs>
          <w:tab w:val="num" w:pos="2160"/>
        </w:tabs>
        <w:ind w:left="2160" w:hanging="360"/>
      </w:pPr>
      <w:rPr>
        <w:rFonts w:ascii="Times New Roman" w:hAnsi="Times New Roman" w:hint="default"/>
      </w:rPr>
    </w:lvl>
    <w:lvl w:ilvl="3" w:tplc="736EBC08" w:tentative="1">
      <w:start w:val="1"/>
      <w:numFmt w:val="bullet"/>
      <w:lvlText w:val="-"/>
      <w:lvlJc w:val="left"/>
      <w:pPr>
        <w:tabs>
          <w:tab w:val="num" w:pos="2880"/>
        </w:tabs>
        <w:ind w:left="2880" w:hanging="360"/>
      </w:pPr>
      <w:rPr>
        <w:rFonts w:ascii="Times New Roman" w:hAnsi="Times New Roman" w:hint="default"/>
      </w:rPr>
    </w:lvl>
    <w:lvl w:ilvl="4" w:tplc="16E80FAE" w:tentative="1">
      <w:start w:val="1"/>
      <w:numFmt w:val="bullet"/>
      <w:lvlText w:val="-"/>
      <w:lvlJc w:val="left"/>
      <w:pPr>
        <w:tabs>
          <w:tab w:val="num" w:pos="3600"/>
        </w:tabs>
        <w:ind w:left="3600" w:hanging="360"/>
      </w:pPr>
      <w:rPr>
        <w:rFonts w:ascii="Times New Roman" w:hAnsi="Times New Roman" w:hint="default"/>
      </w:rPr>
    </w:lvl>
    <w:lvl w:ilvl="5" w:tplc="00B431E6" w:tentative="1">
      <w:start w:val="1"/>
      <w:numFmt w:val="bullet"/>
      <w:lvlText w:val="-"/>
      <w:lvlJc w:val="left"/>
      <w:pPr>
        <w:tabs>
          <w:tab w:val="num" w:pos="4320"/>
        </w:tabs>
        <w:ind w:left="4320" w:hanging="360"/>
      </w:pPr>
      <w:rPr>
        <w:rFonts w:ascii="Times New Roman" w:hAnsi="Times New Roman" w:hint="default"/>
      </w:rPr>
    </w:lvl>
    <w:lvl w:ilvl="6" w:tplc="89AAD818" w:tentative="1">
      <w:start w:val="1"/>
      <w:numFmt w:val="bullet"/>
      <w:lvlText w:val="-"/>
      <w:lvlJc w:val="left"/>
      <w:pPr>
        <w:tabs>
          <w:tab w:val="num" w:pos="5040"/>
        </w:tabs>
        <w:ind w:left="5040" w:hanging="360"/>
      </w:pPr>
      <w:rPr>
        <w:rFonts w:ascii="Times New Roman" w:hAnsi="Times New Roman" w:hint="default"/>
      </w:rPr>
    </w:lvl>
    <w:lvl w:ilvl="7" w:tplc="BDB2D8AA" w:tentative="1">
      <w:start w:val="1"/>
      <w:numFmt w:val="bullet"/>
      <w:lvlText w:val="-"/>
      <w:lvlJc w:val="left"/>
      <w:pPr>
        <w:tabs>
          <w:tab w:val="num" w:pos="5760"/>
        </w:tabs>
        <w:ind w:left="5760" w:hanging="360"/>
      </w:pPr>
      <w:rPr>
        <w:rFonts w:ascii="Times New Roman" w:hAnsi="Times New Roman" w:hint="default"/>
      </w:rPr>
    </w:lvl>
    <w:lvl w:ilvl="8" w:tplc="9BF0F1A2" w:tentative="1">
      <w:start w:val="1"/>
      <w:numFmt w:val="bullet"/>
      <w:lvlText w:val="-"/>
      <w:lvlJc w:val="left"/>
      <w:pPr>
        <w:tabs>
          <w:tab w:val="num" w:pos="6480"/>
        </w:tabs>
        <w:ind w:left="6480" w:hanging="360"/>
      </w:pPr>
      <w:rPr>
        <w:rFonts w:ascii="Times New Roman" w:hAnsi="Times New Roman" w:hint="default"/>
      </w:rPr>
    </w:lvl>
  </w:abstractNum>
  <w:abstractNum w:abstractNumId="8">
    <w:nsid w:val="7C41142D"/>
    <w:multiLevelType w:val="hybridMultilevel"/>
    <w:tmpl w:val="6FAA6DB4"/>
    <w:lvl w:ilvl="0" w:tplc="20A48026">
      <w:start w:val="1"/>
      <w:numFmt w:val="bullet"/>
      <w:lvlText w:val="-"/>
      <w:lvlJc w:val="left"/>
      <w:pPr>
        <w:tabs>
          <w:tab w:val="num" w:pos="720"/>
        </w:tabs>
        <w:ind w:left="720" w:hanging="360"/>
      </w:pPr>
      <w:rPr>
        <w:rFonts w:ascii="Times New Roman" w:hAnsi="Times New Roman" w:hint="default"/>
      </w:rPr>
    </w:lvl>
    <w:lvl w:ilvl="1" w:tplc="C420B832" w:tentative="1">
      <w:start w:val="1"/>
      <w:numFmt w:val="bullet"/>
      <w:lvlText w:val="-"/>
      <w:lvlJc w:val="left"/>
      <w:pPr>
        <w:tabs>
          <w:tab w:val="num" w:pos="1440"/>
        </w:tabs>
        <w:ind w:left="1440" w:hanging="360"/>
      </w:pPr>
      <w:rPr>
        <w:rFonts w:ascii="Times New Roman" w:hAnsi="Times New Roman" w:hint="default"/>
      </w:rPr>
    </w:lvl>
    <w:lvl w:ilvl="2" w:tplc="EE640152" w:tentative="1">
      <w:start w:val="1"/>
      <w:numFmt w:val="bullet"/>
      <w:lvlText w:val="-"/>
      <w:lvlJc w:val="left"/>
      <w:pPr>
        <w:tabs>
          <w:tab w:val="num" w:pos="2160"/>
        </w:tabs>
        <w:ind w:left="2160" w:hanging="360"/>
      </w:pPr>
      <w:rPr>
        <w:rFonts w:ascii="Times New Roman" w:hAnsi="Times New Roman" w:hint="default"/>
      </w:rPr>
    </w:lvl>
    <w:lvl w:ilvl="3" w:tplc="E57A2F94" w:tentative="1">
      <w:start w:val="1"/>
      <w:numFmt w:val="bullet"/>
      <w:lvlText w:val="-"/>
      <w:lvlJc w:val="left"/>
      <w:pPr>
        <w:tabs>
          <w:tab w:val="num" w:pos="2880"/>
        </w:tabs>
        <w:ind w:left="2880" w:hanging="360"/>
      </w:pPr>
      <w:rPr>
        <w:rFonts w:ascii="Times New Roman" w:hAnsi="Times New Roman" w:hint="default"/>
      </w:rPr>
    </w:lvl>
    <w:lvl w:ilvl="4" w:tplc="92901BF8" w:tentative="1">
      <w:start w:val="1"/>
      <w:numFmt w:val="bullet"/>
      <w:lvlText w:val="-"/>
      <w:lvlJc w:val="left"/>
      <w:pPr>
        <w:tabs>
          <w:tab w:val="num" w:pos="3600"/>
        </w:tabs>
        <w:ind w:left="3600" w:hanging="360"/>
      </w:pPr>
      <w:rPr>
        <w:rFonts w:ascii="Times New Roman" w:hAnsi="Times New Roman" w:hint="default"/>
      </w:rPr>
    </w:lvl>
    <w:lvl w:ilvl="5" w:tplc="4A065DA6" w:tentative="1">
      <w:start w:val="1"/>
      <w:numFmt w:val="bullet"/>
      <w:lvlText w:val="-"/>
      <w:lvlJc w:val="left"/>
      <w:pPr>
        <w:tabs>
          <w:tab w:val="num" w:pos="4320"/>
        </w:tabs>
        <w:ind w:left="4320" w:hanging="360"/>
      </w:pPr>
      <w:rPr>
        <w:rFonts w:ascii="Times New Roman" w:hAnsi="Times New Roman" w:hint="default"/>
      </w:rPr>
    </w:lvl>
    <w:lvl w:ilvl="6" w:tplc="37983418" w:tentative="1">
      <w:start w:val="1"/>
      <w:numFmt w:val="bullet"/>
      <w:lvlText w:val="-"/>
      <w:lvlJc w:val="left"/>
      <w:pPr>
        <w:tabs>
          <w:tab w:val="num" w:pos="5040"/>
        </w:tabs>
        <w:ind w:left="5040" w:hanging="360"/>
      </w:pPr>
      <w:rPr>
        <w:rFonts w:ascii="Times New Roman" w:hAnsi="Times New Roman" w:hint="default"/>
      </w:rPr>
    </w:lvl>
    <w:lvl w:ilvl="7" w:tplc="EB0CF1E4" w:tentative="1">
      <w:start w:val="1"/>
      <w:numFmt w:val="bullet"/>
      <w:lvlText w:val="-"/>
      <w:lvlJc w:val="left"/>
      <w:pPr>
        <w:tabs>
          <w:tab w:val="num" w:pos="5760"/>
        </w:tabs>
        <w:ind w:left="5760" w:hanging="360"/>
      </w:pPr>
      <w:rPr>
        <w:rFonts w:ascii="Times New Roman" w:hAnsi="Times New Roman" w:hint="default"/>
      </w:rPr>
    </w:lvl>
    <w:lvl w:ilvl="8" w:tplc="6AA00ED8" w:tentative="1">
      <w:start w:val="1"/>
      <w:numFmt w:val="bullet"/>
      <w:lvlText w:val="-"/>
      <w:lvlJc w:val="left"/>
      <w:pPr>
        <w:tabs>
          <w:tab w:val="num" w:pos="6480"/>
        </w:tabs>
        <w:ind w:left="6480" w:hanging="360"/>
      </w:pPr>
      <w:rPr>
        <w:rFonts w:ascii="Times New Roman" w:hAnsi="Times New Roman" w:hint="default"/>
      </w:rPr>
    </w:lvl>
  </w:abstractNum>
  <w:num w:numId="1">
    <w:abstractNumId w:val="5"/>
  </w:num>
  <w:num w:numId="2">
    <w:abstractNumId w:val="4"/>
  </w:num>
  <w:num w:numId="3">
    <w:abstractNumId w:val="0"/>
  </w:num>
  <w:num w:numId="4">
    <w:abstractNumId w:val="8"/>
  </w:num>
  <w:num w:numId="5">
    <w:abstractNumId w:val="7"/>
  </w:num>
  <w:num w:numId="6">
    <w:abstractNumId w:val="6"/>
  </w:num>
  <w:num w:numId="7">
    <w:abstractNumId w:val="1"/>
  </w:num>
  <w:num w:numId="8">
    <w:abstractNumId w:val="2"/>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compat/>
  <w:rsids>
    <w:rsidRoot w:val="00663B89"/>
    <w:rsid w:val="00056DD5"/>
    <w:rsid w:val="0007274E"/>
    <w:rsid w:val="000B7BB8"/>
    <w:rsid w:val="000D7B53"/>
    <w:rsid w:val="000E39DB"/>
    <w:rsid w:val="00112A96"/>
    <w:rsid w:val="00125927"/>
    <w:rsid w:val="001268DF"/>
    <w:rsid w:val="00171BF5"/>
    <w:rsid w:val="001C0344"/>
    <w:rsid w:val="00214FA8"/>
    <w:rsid w:val="00254A8A"/>
    <w:rsid w:val="00263E66"/>
    <w:rsid w:val="00286DC8"/>
    <w:rsid w:val="002C75E0"/>
    <w:rsid w:val="002E5D10"/>
    <w:rsid w:val="0030230A"/>
    <w:rsid w:val="00350FA2"/>
    <w:rsid w:val="003A34CA"/>
    <w:rsid w:val="003D37DA"/>
    <w:rsid w:val="00460BF6"/>
    <w:rsid w:val="004B5B3F"/>
    <w:rsid w:val="00521703"/>
    <w:rsid w:val="0058650E"/>
    <w:rsid w:val="005B3547"/>
    <w:rsid w:val="005B40F5"/>
    <w:rsid w:val="005C2648"/>
    <w:rsid w:val="006534DF"/>
    <w:rsid w:val="00663B89"/>
    <w:rsid w:val="006A7A61"/>
    <w:rsid w:val="006B0FD3"/>
    <w:rsid w:val="006B2D5B"/>
    <w:rsid w:val="006B60D5"/>
    <w:rsid w:val="006C1B66"/>
    <w:rsid w:val="00727580"/>
    <w:rsid w:val="0074398F"/>
    <w:rsid w:val="00766F96"/>
    <w:rsid w:val="00785C3D"/>
    <w:rsid w:val="008074C4"/>
    <w:rsid w:val="008C1133"/>
    <w:rsid w:val="00931EC6"/>
    <w:rsid w:val="00954C43"/>
    <w:rsid w:val="0095617A"/>
    <w:rsid w:val="00966F6A"/>
    <w:rsid w:val="0098620A"/>
    <w:rsid w:val="00992F71"/>
    <w:rsid w:val="00997936"/>
    <w:rsid w:val="009A1B94"/>
    <w:rsid w:val="009B1090"/>
    <w:rsid w:val="00A44895"/>
    <w:rsid w:val="00AE0E1D"/>
    <w:rsid w:val="00AF24EA"/>
    <w:rsid w:val="00B2491A"/>
    <w:rsid w:val="00B35FD3"/>
    <w:rsid w:val="00B61168"/>
    <w:rsid w:val="00BC6829"/>
    <w:rsid w:val="00BD2B47"/>
    <w:rsid w:val="00BE28D8"/>
    <w:rsid w:val="00BF1B6E"/>
    <w:rsid w:val="00C23F68"/>
    <w:rsid w:val="00C27923"/>
    <w:rsid w:val="00C51274"/>
    <w:rsid w:val="00D112DF"/>
    <w:rsid w:val="00D11C9D"/>
    <w:rsid w:val="00D122CB"/>
    <w:rsid w:val="00D71F86"/>
    <w:rsid w:val="00DB52D3"/>
    <w:rsid w:val="00DC3F56"/>
    <w:rsid w:val="00E35E2C"/>
    <w:rsid w:val="00ED131E"/>
    <w:rsid w:val="00F3223E"/>
    <w:rsid w:val="00F9118A"/>
    <w:rsid w:val="00FF570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34D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3B89"/>
    <w:pPr>
      <w:ind w:left="720"/>
      <w:contextualSpacing/>
    </w:pPr>
  </w:style>
  <w:style w:type="paragraph" w:styleId="NormalWeb">
    <w:name w:val="Normal (Web)"/>
    <w:basedOn w:val="Normal"/>
    <w:uiPriority w:val="99"/>
    <w:unhideWhenUsed/>
    <w:rsid w:val="00056DD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074C4"/>
    <w:rPr>
      <w:b/>
      <w:bCs/>
    </w:rPr>
  </w:style>
  <w:style w:type="character" w:customStyle="1" w:styleId="storyheadline">
    <w:name w:val="story_headline"/>
    <w:basedOn w:val="DefaultParagraphFont"/>
    <w:rsid w:val="008C1133"/>
  </w:style>
  <w:style w:type="character" w:styleId="Emphasis">
    <w:name w:val="Emphasis"/>
    <w:basedOn w:val="DefaultParagraphFont"/>
    <w:uiPriority w:val="20"/>
    <w:qFormat/>
    <w:rsid w:val="009A1B94"/>
    <w:rPr>
      <w:i/>
      <w:iCs/>
    </w:rPr>
  </w:style>
  <w:style w:type="table" w:styleId="TableGrid">
    <w:name w:val="Table Grid"/>
    <w:basedOn w:val="TableNormal"/>
    <w:uiPriority w:val="59"/>
    <w:rsid w:val="0030230A"/>
    <w:pPr>
      <w:spacing w:after="0" w:line="240" w:lineRule="auto"/>
    </w:pPr>
    <w:rPr>
      <w:rFonts w:ascii="Times New Roman" w:eastAsia="Calibri"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
    <w:name w:val="Body Text Indent"/>
    <w:basedOn w:val="Normal"/>
    <w:link w:val="BodyTextIndentChar"/>
    <w:rsid w:val="005C2648"/>
    <w:pPr>
      <w:spacing w:before="120" w:after="120" w:line="336" w:lineRule="auto"/>
      <w:ind w:firstLine="780"/>
      <w:jc w:val="both"/>
    </w:pPr>
    <w:rPr>
      <w:rFonts w:ascii="VNI-Times" w:eastAsia="Times New Roman" w:hAnsi="VNI-Times" w:cs="Times New Roman"/>
      <w:sz w:val="20"/>
      <w:szCs w:val="20"/>
    </w:rPr>
  </w:style>
  <w:style w:type="character" w:customStyle="1" w:styleId="BodyTextIndentChar">
    <w:name w:val="Body Text Indent Char"/>
    <w:basedOn w:val="DefaultParagraphFont"/>
    <w:link w:val="BodyTextIndent"/>
    <w:rsid w:val="005C2648"/>
    <w:rPr>
      <w:rFonts w:ascii="VNI-Times" w:eastAsia="Times New Roman" w:hAnsi="VNI-Times" w:cs="Times New Roman"/>
      <w:sz w:val="20"/>
      <w:szCs w:val="20"/>
    </w:rPr>
  </w:style>
  <w:style w:type="paragraph" w:styleId="BodyText">
    <w:name w:val="Body Text"/>
    <w:basedOn w:val="Normal"/>
    <w:link w:val="BodyTextChar"/>
    <w:semiHidden/>
    <w:unhideWhenUsed/>
    <w:rsid w:val="005C2648"/>
    <w:pPr>
      <w:spacing w:after="120" w:line="240" w:lineRule="auto"/>
    </w:pPr>
    <w:rPr>
      <w:rFonts w:ascii="VNI-Times" w:eastAsia="Calibri" w:hAnsi="VNI-Times" w:cs="Times New Roman"/>
      <w:b/>
      <w:sz w:val="24"/>
    </w:rPr>
  </w:style>
  <w:style w:type="character" w:customStyle="1" w:styleId="BodyTextChar">
    <w:name w:val="Body Text Char"/>
    <w:basedOn w:val="DefaultParagraphFont"/>
    <w:link w:val="BodyText"/>
    <w:semiHidden/>
    <w:rsid w:val="005C2648"/>
    <w:rPr>
      <w:rFonts w:ascii="VNI-Times" w:eastAsia="Calibri" w:hAnsi="VNI-Times" w:cs="Times New Roman"/>
      <w:b/>
      <w:sz w:val="24"/>
    </w:rPr>
  </w:style>
  <w:style w:type="character" w:customStyle="1" w:styleId="apple-converted-space">
    <w:name w:val="apple-converted-space"/>
    <w:basedOn w:val="DefaultParagraphFont"/>
    <w:rsid w:val="005C2648"/>
  </w:style>
  <w:style w:type="character" w:customStyle="1" w:styleId="dnnalignleft">
    <w:name w:val="dnnalignleft"/>
    <w:basedOn w:val="DefaultParagraphFont"/>
    <w:rsid w:val="00B61168"/>
  </w:style>
  <w:style w:type="paragraph" w:styleId="BalloonText">
    <w:name w:val="Balloon Text"/>
    <w:basedOn w:val="Normal"/>
    <w:link w:val="BalloonTextChar"/>
    <w:uiPriority w:val="99"/>
    <w:semiHidden/>
    <w:unhideWhenUsed/>
    <w:rsid w:val="006C1B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1B66"/>
    <w:rPr>
      <w:rFonts w:ascii="Tahoma" w:hAnsi="Tahoma" w:cs="Tahoma"/>
      <w:sz w:val="16"/>
      <w:szCs w:val="16"/>
    </w:rPr>
  </w:style>
  <w:style w:type="character" w:styleId="Hyperlink">
    <w:name w:val="Hyperlink"/>
    <w:basedOn w:val="DefaultParagraphFont"/>
    <w:uiPriority w:val="99"/>
    <w:semiHidden/>
    <w:unhideWhenUsed/>
    <w:rsid w:val="00BF1B6E"/>
    <w:rPr>
      <w:color w:val="0000FF"/>
      <w:u w:val="single"/>
    </w:rPr>
  </w:style>
</w:styles>
</file>

<file path=word/webSettings.xml><?xml version="1.0" encoding="utf-8"?>
<w:webSettings xmlns:r="http://schemas.openxmlformats.org/officeDocument/2006/relationships" xmlns:w="http://schemas.openxmlformats.org/wordprocessingml/2006/main">
  <w:divs>
    <w:div w:id="47732259">
      <w:bodyDiv w:val="1"/>
      <w:marLeft w:val="0"/>
      <w:marRight w:val="0"/>
      <w:marTop w:val="0"/>
      <w:marBottom w:val="0"/>
      <w:divBdr>
        <w:top w:val="none" w:sz="0" w:space="0" w:color="auto"/>
        <w:left w:val="none" w:sz="0" w:space="0" w:color="auto"/>
        <w:bottom w:val="none" w:sz="0" w:space="0" w:color="auto"/>
        <w:right w:val="none" w:sz="0" w:space="0" w:color="auto"/>
      </w:divBdr>
    </w:div>
    <w:div w:id="158466874">
      <w:bodyDiv w:val="1"/>
      <w:marLeft w:val="0"/>
      <w:marRight w:val="0"/>
      <w:marTop w:val="0"/>
      <w:marBottom w:val="0"/>
      <w:divBdr>
        <w:top w:val="none" w:sz="0" w:space="0" w:color="auto"/>
        <w:left w:val="none" w:sz="0" w:space="0" w:color="auto"/>
        <w:bottom w:val="none" w:sz="0" w:space="0" w:color="auto"/>
        <w:right w:val="none" w:sz="0" w:space="0" w:color="auto"/>
      </w:divBdr>
    </w:div>
    <w:div w:id="236522796">
      <w:bodyDiv w:val="1"/>
      <w:marLeft w:val="0"/>
      <w:marRight w:val="0"/>
      <w:marTop w:val="0"/>
      <w:marBottom w:val="0"/>
      <w:divBdr>
        <w:top w:val="none" w:sz="0" w:space="0" w:color="auto"/>
        <w:left w:val="none" w:sz="0" w:space="0" w:color="auto"/>
        <w:bottom w:val="none" w:sz="0" w:space="0" w:color="auto"/>
        <w:right w:val="none" w:sz="0" w:space="0" w:color="auto"/>
      </w:divBdr>
      <w:divsChild>
        <w:div w:id="1349407778">
          <w:marLeft w:val="0"/>
          <w:marRight w:val="0"/>
          <w:marTop w:val="0"/>
          <w:marBottom w:val="0"/>
          <w:divBdr>
            <w:top w:val="none" w:sz="0" w:space="0" w:color="auto"/>
            <w:left w:val="none" w:sz="0" w:space="0" w:color="auto"/>
            <w:bottom w:val="none" w:sz="0" w:space="0" w:color="auto"/>
            <w:right w:val="none" w:sz="0" w:space="0" w:color="auto"/>
          </w:divBdr>
        </w:div>
        <w:div w:id="1186404877">
          <w:marLeft w:val="0"/>
          <w:marRight w:val="0"/>
          <w:marTop w:val="0"/>
          <w:marBottom w:val="0"/>
          <w:divBdr>
            <w:top w:val="none" w:sz="0" w:space="0" w:color="auto"/>
            <w:left w:val="none" w:sz="0" w:space="0" w:color="auto"/>
            <w:bottom w:val="none" w:sz="0" w:space="0" w:color="auto"/>
            <w:right w:val="none" w:sz="0" w:space="0" w:color="auto"/>
          </w:divBdr>
        </w:div>
        <w:div w:id="1946188538">
          <w:marLeft w:val="0"/>
          <w:marRight w:val="0"/>
          <w:marTop w:val="0"/>
          <w:marBottom w:val="0"/>
          <w:divBdr>
            <w:top w:val="none" w:sz="0" w:space="0" w:color="auto"/>
            <w:left w:val="none" w:sz="0" w:space="0" w:color="auto"/>
            <w:bottom w:val="none" w:sz="0" w:space="0" w:color="auto"/>
            <w:right w:val="none" w:sz="0" w:space="0" w:color="auto"/>
          </w:divBdr>
        </w:div>
        <w:div w:id="1959683359">
          <w:marLeft w:val="0"/>
          <w:marRight w:val="0"/>
          <w:marTop w:val="0"/>
          <w:marBottom w:val="0"/>
          <w:divBdr>
            <w:top w:val="none" w:sz="0" w:space="0" w:color="auto"/>
            <w:left w:val="none" w:sz="0" w:space="0" w:color="auto"/>
            <w:bottom w:val="none" w:sz="0" w:space="0" w:color="auto"/>
            <w:right w:val="none" w:sz="0" w:space="0" w:color="auto"/>
          </w:divBdr>
        </w:div>
        <w:div w:id="2041663318">
          <w:marLeft w:val="0"/>
          <w:marRight w:val="0"/>
          <w:marTop w:val="0"/>
          <w:marBottom w:val="0"/>
          <w:divBdr>
            <w:top w:val="none" w:sz="0" w:space="0" w:color="auto"/>
            <w:left w:val="none" w:sz="0" w:space="0" w:color="auto"/>
            <w:bottom w:val="none" w:sz="0" w:space="0" w:color="auto"/>
            <w:right w:val="none" w:sz="0" w:space="0" w:color="auto"/>
          </w:divBdr>
        </w:div>
        <w:div w:id="691300599">
          <w:marLeft w:val="0"/>
          <w:marRight w:val="0"/>
          <w:marTop w:val="0"/>
          <w:marBottom w:val="0"/>
          <w:divBdr>
            <w:top w:val="none" w:sz="0" w:space="0" w:color="auto"/>
            <w:left w:val="none" w:sz="0" w:space="0" w:color="auto"/>
            <w:bottom w:val="none" w:sz="0" w:space="0" w:color="auto"/>
            <w:right w:val="none" w:sz="0" w:space="0" w:color="auto"/>
          </w:divBdr>
        </w:div>
        <w:div w:id="1916354220">
          <w:marLeft w:val="0"/>
          <w:marRight w:val="0"/>
          <w:marTop w:val="0"/>
          <w:marBottom w:val="0"/>
          <w:divBdr>
            <w:top w:val="none" w:sz="0" w:space="0" w:color="auto"/>
            <w:left w:val="none" w:sz="0" w:space="0" w:color="auto"/>
            <w:bottom w:val="none" w:sz="0" w:space="0" w:color="auto"/>
            <w:right w:val="none" w:sz="0" w:space="0" w:color="auto"/>
          </w:divBdr>
        </w:div>
        <w:div w:id="1937639118">
          <w:marLeft w:val="0"/>
          <w:marRight w:val="0"/>
          <w:marTop w:val="0"/>
          <w:marBottom w:val="0"/>
          <w:divBdr>
            <w:top w:val="none" w:sz="0" w:space="0" w:color="auto"/>
            <w:left w:val="none" w:sz="0" w:space="0" w:color="auto"/>
            <w:bottom w:val="none" w:sz="0" w:space="0" w:color="auto"/>
            <w:right w:val="none" w:sz="0" w:space="0" w:color="auto"/>
          </w:divBdr>
        </w:div>
      </w:divsChild>
    </w:div>
    <w:div w:id="663168599">
      <w:bodyDiv w:val="1"/>
      <w:marLeft w:val="0"/>
      <w:marRight w:val="0"/>
      <w:marTop w:val="0"/>
      <w:marBottom w:val="0"/>
      <w:divBdr>
        <w:top w:val="none" w:sz="0" w:space="0" w:color="auto"/>
        <w:left w:val="none" w:sz="0" w:space="0" w:color="auto"/>
        <w:bottom w:val="none" w:sz="0" w:space="0" w:color="auto"/>
        <w:right w:val="none" w:sz="0" w:space="0" w:color="auto"/>
      </w:divBdr>
    </w:div>
    <w:div w:id="894510436">
      <w:bodyDiv w:val="1"/>
      <w:marLeft w:val="0"/>
      <w:marRight w:val="0"/>
      <w:marTop w:val="0"/>
      <w:marBottom w:val="0"/>
      <w:divBdr>
        <w:top w:val="none" w:sz="0" w:space="0" w:color="auto"/>
        <w:left w:val="none" w:sz="0" w:space="0" w:color="auto"/>
        <w:bottom w:val="none" w:sz="0" w:space="0" w:color="auto"/>
        <w:right w:val="none" w:sz="0" w:space="0" w:color="auto"/>
      </w:divBdr>
    </w:div>
    <w:div w:id="970326064">
      <w:bodyDiv w:val="1"/>
      <w:marLeft w:val="0"/>
      <w:marRight w:val="0"/>
      <w:marTop w:val="0"/>
      <w:marBottom w:val="0"/>
      <w:divBdr>
        <w:top w:val="none" w:sz="0" w:space="0" w:color="auto"/>
        <w:left w:val="none" w:sz="0" w:space="0" w:color="auto"/>
        <w:bottom w:val="none" w:sz="0" w:space="0" w:color="auto"/>
        <w:right w:val="none" w:sz="0" w:space="0" w:color="auto"/>
      </w:divBdr>
    </w:div>
    <w:div w:id="1373194463">
      <w:bodyDiv w:val="1"/>
      <w:marLeft w:val="0"/>
      <w:marRight w:val="0"/>
      <w:marTop w:val="0"/>
      <w:marBottom w:val="0"/>
      <w:divBdr>
        <w:top w:val="none" w:sz="0" w:space="0" w:color="auto"/>
        <w:left w:val="none" w:sz="0" w:space="0" w:color="auto"/>
        <w:bottom w:val="none" w:sz="0" w:space="0" w:color="auto"/>
        <w:right w:val="none" w:sz="0" w:space="0" w:color="auto"/>
      </w:divBdr>
    </w:div>
    <w:div w:id="1385062289">
      <w:bodyDiv w:val="1"/>
      <w:marLeft w:val="0"/>
      <w:marRight w:val="0"/>
      <w:marTop w:val="0"/>
      <w:marBottom w:val="0"/>
      <w:divBdr>
        <w:top w:val="none" w:sz="0" w:space="0" w:color="auto"/>
        <w:left w:val="none" w:sz="0" w:space="0" w:color="auto"/>
        <w:bottom w:val="none" w:sz="0" w:space="0" w:color="auto"/>
        <w:right w:val="none" w:sz="0" w:space="0" w:color="auto"/>
      </w:divBdr>
    </w:div>
    <w:div w:id="1477987246">
      <w:bodyDiv w:val="1"/>
      <w:marLeft w:val="0"/>
      <w:marRight w:val="0"/>
      <w:marTop w:val="0"/>
      <w:marBottom w:val="0"/>
      <w:divBdr>
        <w:top w:val="none" w:sz="0" w:space="0" w:color="auto"/>
        <w:left w:val="none" w:sz="0" w:space="0" w:color="auto"/>
        <w:bottom w:val="none" w:sz="0" w:space="0" w:color="auto"/>
        <w:right w:val="none" w:sz="0" w:space="0" w:color="auto"/>
      </w:divBdr>
    </w:div>
    <w:div w:id="1651209147">
      <w:bodyDiv w:val="1"/>
      <w:marLeft w:val="0"/>
      <w:marRight w:val="0"/>
      <w:marTop w:val="0"/>
      <w:marBottom w:val="0"/>
      <w:divBdr>
        <w:top w:val="none" w:sz="0" w:space="0" w:color="auto"/>
        <w:left w:val="none" w:sz="0" w:space="0" w:color="auto"/>
        <w:bottom w:val="none" w:sz="0" w:space="0" w:color="auto"/>
        <w:right w:val="none" w:sz="0" w:space="0" w:color="auto"/>
      </w:divBdr>
    </w:div>
    <w:div w:id="1663894616">
      <w:bodyDiv w:val="1"/>
      <w:marLeft w:val="0"/>
      <w:marRight w:val="0"/>
      <w:marTop w:val="0"/>
      <w:marBottom w:val="0"/>
      <w:divBdr>
        <w:top w:val="none" w:sz="0" w:space="0" w:color="auto"/>
        <w:left w:val="none" w:sz="0" w:space="0" w:color="auto"/>
        <w:bottom w:val="none" w:sz="0" w:space="0" w:color="auto"/>
        <w:right w:val="none" w:sz="0" w:space="0" w:color="auto"/>
      </w:divBdr>
    </w:div>
    <w:div w:id="1789085562">
      <w:bodyDiv w:val="1"/>
      <w:marLeft w:val="0"/>
      <w:marRight w:val="0"/>
      <w:marTop w:val="0"/>
      <w:marBottom w:val="0"/>
      <w:divBdr>
        <w:top w:val="none" w:sz="0" w:space="0" w:color="auto"/>
        <w:left w:val="none" w:sz="0" w:space="0" w:color="auto"/>
        <w:bottom w:val="none" w:sz="0" w:space="0" w:color="auto"/>
        <w:right w:val="none" w:sz="0" w:space="0" w:color="auto"/>
      </w:divBdr>
      <w:divsChild>
        <w:div w:id="474880375">
          <w:marLeft w:val="0"/>
          <w:marRight w:val="0"/>
          <w:marTop w:val="0"/>
          <w:marBottom w:val="0"/>
          <w:divBdr>
            <w:top w:val="none" w:sz="0" w:space="0" w:color="auto"/>
            <w:left w:val="none" w:sz="0" w:space="0" w:color="auto"/>
            <w:bottom w:val="none" w:sz="0" w:space="0" w:color="auto"/>
            <w:right w:val="none" w:sz="0" w:space="0" w:color="auto"/>
          </w:divBdr>
        </w:div>
        <w:div w:id="1939172822">
          <w:marLeft w:val="0"/>
          <w:marRight w:val="0"/>
          <w:marTop w:val="0"/>
          <w:marBottom w:val="0"/>
          <w:divBdr>
            <w:top w:val="none" w:sz="0" w:space="0" w:color="auto"/>
            <w:left w:val="none" w:sz="0" w:space="0" w:color="auto"/>
            <w:bottom w:val="none" w:sz="0" w:space="0" w:color="auto"/>
            <w:right w:val="none" w:sz="0" w:space="0" w:color="auto"/>
          </w:divBdr>
        </w:div>
        <w:div w:id="1392002400">
          <w:marLeft w:val="0"/>
          <w:marRight w:val="0"/>
          <w:marTop w:val="0"/>
          <w:marBottom w:val="0"/>
          <w:divBdr>
            <w:top w:val="none" w:sz="0" w:space="0" w:color="auto"/>
            <w:left w:val="none" w:sz="0" w:space="0" w:color="auto"/>
            <w:bottom w:val="none" w:sz="0" w:space="0" w:color="auto"/>
            <w:right w:val="none" w:sz="0" w:space="0" w:color="auto"/>
          </w:divBdr>
        </w:div>
        <w:div w:id="180321133">
          <w:marLeft w:val="0"/>
          <w:marRight w:val="0"/>
          <w:marTop w:val="0"/>
          <w:marBottom w:val="0"/>
          <w:divBdr>
            <w:top w:val="none" w:sz="0" w:space="0" w:color="auto"/>
            <w:left w:val="none" w:sz="0" w:space="0" w:color="auto"/>
            <w:bottom w:val="none" w:sz="0" w:space="0" w:color="auto"/>
            <w:right w:val="none" w:sz="0" w:space="0" w:color="auto"/>
          </w:divBdr>
        </w:div>
        <w:div w:id="954794094">
          <w:marLeft w:val="0"/>
          <w:marRight w:val="0"/>
          <w:marTop w:val="0"/>
          <w:marBottom w:val="0"/>
          <w:divBdr>
            <w:top w:val="none" w:sz="0" w:space="0" w:color="auto"/>
            <w:left w:val="none" w:sz="0" w:space="0" w:color="auto"/>
            <w:bottom w:val="none" w:sz="0" w:space="0" w:color="auto"/>
            <w:right w:val="none" w:sz="0" w:space="0" w:color="auto"/>
          </w:divBdr>
        </w:div>
        <w:div w:id="8606384">
          <w:marLeft w:val="0"/>
          <w:marRight w:val="0"/>
          <w:marTop w:val="0"/>
          <w:marBottom w:val="0"/>
          <w:divBdr>
            <w:top w:val="none" w:sz="0" w:space="0" w:color="auto"/>
            <w:left w:val="none" w:sz="0" w:space="0" w:color="auto"/>
            <w:bottom w:val="none" w:sz="0" w:space="0" w:color="auto"/>
            <w:right w:val="none" w:sz="0" w:space="0" w:color="auto"/>
          </w:divBdr>
        </w:div>
        <w:div w:id="1465586969">
          <w:marLeft w:val="0"/>
          <w:marRight w:val="0"/>
          <w:marTop w:val="0"/>
          <w:marBottom w:val="0"/>
          <w:divBdr>
            <w:top w:val="none" w:sz="0" w:space="0" w:color="auto"/>
            <w:left w:val="none" w:sz="0" w:space="0" w:color="auto"/>
            <w:bottom w:val="none" w:sz="0" w:space="0" w:color="auto"/>
            <w:right w:val="none" w:sz="0" w:space="0" w:color="auto"/>
          </w:divBdr>
        </w:div>
        <w:div w:id="1667902460">
          <w:marLeft w:val="0"/>
          <w:marRight w:val="0"/>
          <w:marTop w:val="0"/>
          <w:marBottom w:val="0"/>
          <w:divBdr>
            <w:top w:val="none" w:sz="0" w:space="0" w:color="auto"/>
            <w:left w:val="none" w:sz="0" w:space="0" w:color="auto"/>
            <w:bottom w:val="none" w:sz="0" w:space="0" w:color="auto"/>
            <w:right w:val="none" w:sz="0" w:space="0" w:color="auto"/>
          </w:divBdr>
        </w:div>
        <w:div w:id="1697075678">
          <w:marLeft w:val="0"/>
          <w:marRight w:val="0"/>
          <w:marTop w:val="0"/>
          <w:marBottom w:val="0"/>
          <w:divBdr>
            <w:top w:val="none" w:sz="0" w:space="0" w:color="auto"/>
            <w:left w:val="none" w:sz="0" w:space="0" w:color="auto"/>
            <w:bottom w:val="none" w:sz="0" w:space="0" w:color="auto"/>
            <w:right w:val="none" w:sz="0" w:space="0" w:color="auto"/>
          </w:divBdr>
        </w:div>
        <w:div w:id="1665008292">
          <w:marLeft w:val="0"/>
          <w:marRight w:val="0"/>
          <w:marTop w:val="0"/>
          <w:marBottom w:val="0"/>
          <w:divBdr>
            <w:top w:val="none" w:sz="0" w:space="0" w:color="auto"/>
            <w:left w:val="none" w:sz="0" w:space="0" w:color="auto"/>
            <w:bottom w:val="none" w:sz="0" w:space="0" w:color="auto"/>
            <w:right w:val="none" w:sz="0" w:space="0" w:color="auto"/>
          </w:divBdr>
        </w:div>
        <w:div w:id="1550190657">
          <w:marLeft w:val="0"/>
          <w:marRight w:val="0"/>
          <w:marTop w:val="0"/>
          <w:marBottom w:val="0"/>
          <w:divBdr>
            <w:top w:val="none" w:sz="0" w:space="0" w:color="auto"/>
            <w:left w:val="none" w:sz="0" w:space="0" w:color="auto"/>
            <w:bottom w:val="none" w:sz="0" w:space="0" w:color="auto"/>
            <w:right w:val="none" w:sz="0" w:space="0" w:color="auto"/>
          </w:divBdr>
        </w:div>
        <w:div w:id="716783812">
          <w:marLeft w:val="0"/>
          <w:marRight w:val="0"/>
          <w:marTop w:val="0"/>
          <w:marBottom w:val="0"/>
          <w:divBdr>
            <w:top w:val="none" w:sz="0" w:space="0" w:color="auto"/>
            <w:left w:val="none" w:sz="0" w:space="0" w:color="auto"/>
            <w:bottom w:val="none" w:sz="0" w:space="0" w:color="auto"/>
            <w:right w:val="none" w:sz="0" w:space="0" w:color="auto"/>
          </w:divBdr>
        </w:div>
        <w:div w:id="1132476951">
          <w:marLeft w:val="0"/>
          <w:marRight w:val="0"/>
          <w:marTop w:val="0"/>
          <w:marBottom w:val="0"/>
          <w:divBdr>
            <w:top w:val="none" w:sz="0" w:space="0" w:color="auto"/>
            <w:left w:val="none" w:sz="0" w:space="0" w:color="auto"/>
            <w:bottom w:val="none" w:sz="0" w:space="0" w:color="auto"/>
            <w:right w:val="none" w:sz="0" w:space="0" w:color="auto"/>
          </w:divBdr>
        </w:div>
        <w:div w:id="789397873">
          <w:marLeft w:val="0"/>
          <w:marRight w:val="0"/>
          <w:marTop w:val="0"/>
          <w:marBottom w:val="0"/>
          <w:divBdr>
            <w:top w:val="none" w:sz="0" w:space="0" w:color="auto"/>
            <w:left w:val="none" w:sz="0" w:space="0" w:color="auto"/>
            <w:bottom w:val="none" w:sz="0" w:space="0" w:color="auto"/>
            <w:right w:val="none" w:sz="0" w:space="0" w:color="auto"/>
          </w:divBdr>
        </w:div>
        <w:div w:id="435178475">
          <w:marLeft w:val="0"/>
          <w:marRight w:val="0"/>
          <w:marTop w:val="0"/>
          <w:marBottom w:val="0"/>
          <w:divBdr>
            <w:top w:val="none" w:sz="0" w:space="0" w:color="auto"/>
            <w:left w:val="none" w:sz="0" w:space="0" w:color="auto"/>
            <w:bottom w:val="none" w:sz="0" w:space="0" w:color="auto"/>
            <w:right w:val="none" w:sz="0" w:space="0" w:color="auto"/>
          </w:divBdr>
        </w:div>
        <w:div w:id="576596004">
          <w:marLeft w:val="0"/>
          <w:marRight w:val="0"/>
          <w:marTop w:val="0"/>
          <w:marBottom w:val="0"/>
          <w:divBdr>
            <w:top w:val="none" w:sz="0" w:space="0" w:color="auto"/>
            <w:left w:val="none" w:sz="0" w:space="0" w:color="auto"/>
            <w:bottom w:val="none" w:sz="0" w:space="0" w:color="auto"/>
            <w:right w:val="none" w:sz="0" w:space="0" w:color="auto"/>
          </w:divBdr>
        </w:div>
        <w:div w:id="2005889632">
          <w:marLeft w:val="0"/>
          <w:marRight w:val="0"/>
          <w:marTop w:val="0"/>
          <w:marBottom w:val="0"/>
          <w:divBdr>
            <w:top w:val="none" w:sz="0" w:space="0" w:color="auto"/>
            <w:left w:val="none" w:sz="0" w:space="0" w:color="auto"/>
            <w:bottom w:val="none" w:sz="0" w:space="0" w:color="auto"/>
            <w:right w:val="none" w:sz="0" w:space="0" w:color="auto"/>
          </w:divBdr>
        </w:div>
        <w:div w:id="2112621633">
          <w:marLeft w:val="0"/>
          <w:marRight w:val="0"/>
          <w:marTop w:val="0"/>
          <w:marBottom w:val="0"/>
          <w:divBdr>
            <w:top w:val="none" w:sz="0" w:space="0" w:color="auto"/>
            <w:left w:val="none" w:sz="0" w:space="0" w:color="auto"/>
            <w:bottom w:val="none" w:sz="0" w:space="0" w:color="auto"/>
            <w:right w:val="none" w:sz="0" w:space="0" w:color="auto"/>
          </w:divBdr>
        </w:div>
        <w:div w:id="640811960">
          <w:marLeft w:val="0"/>
          <w:marRight w:val="0"/>
          <w:marTop w:val="0"/>
          <w:marBottom w:val="0"/>
          <w:divBdr>
            <w:top w:val="none" w:sz="0" w:space="0" w:color="auto"/>
            <w:left w:val="none" w:sz="0" w:space="0" w:color="auto"/>
            <w:bottom w:val="none" w:sz="0" w:space="0" w:color="auto"/>
            <w:right w:val="none" w:sz="0" w:space="0" w:color="auto"/>
          </w:divBdr>
        </w:div>
        <w:div w:id="780759547">
          <w:marLeft w:val="0"/>
          <w:marRight w:val="0"/>
          <w:marTop w:val="0"/>
          <w:marBottom w:val="0"/>
          <w:divBdr>
            <w:top w:val="none" w:sz="0" w:space="0" w:color="auto"/>
            <w:left w:val="none" w:sz="0" w:space="0" w:color="auto"/>
            <w:bottom w:val="none" w:sz="0" w:space="0" w:color="auto"/>
            <w:right w:val="none" w:sz="0" w:space="0" w:color="auto"/>
          </w:divBdr>
        </w:div>
        <w:div w:id="1694381546">
          <w:marLeft w:val="0"/>
          <w:marRight w:val="0"/>
          <w:marTop w:val="0"/>
          <w:marBottom w:val="0"/>
          <w:divBdr>
            <w:top w:val="none" w:sz="0" w:space="0" w:color="auto"/>
            <w:left w:val="none" w:sz="0" w:space="0" w:color="auto"/>
            <w:bottom w:val="none" w:sz="0" w:space="0" w:color="auto"/>
            <w:right w:val="none" w:sz="0" w:space="0" w:color="auto"/>
          </w:divBdr>
        </w:div>
        <w:div w:id="2032487620">
          <w:marLeft w:val="0"/>
          <w:marRight w:val="0"/>
          <w:marTop w:val="0"/>
          <w:marBottom w:val="0"/>
          <w:divBdr>
            <w:top w:val="none" w:sz="0" w:space="0" w:color="auto"/>
            <w:left w:val="none" w:sz="0" w:space="0" w:color="auto"/>
            <w:bottom w:val="none" w:sz="0" w:space="0" w:color="auto"/>
            <w:right w:val="none" w:sz="0" w:space="0" w:color="auto"/>
          </w:divBdr>
        </w:div>
        <w:div w:id="239146424">
          <w:marLeft w:val="0"/>
          <w:marRight w:val="0"/>
          <w:marTop w:val="0"/>
          <w:marBottom w:val="0"/>
          <w:divBdr>
            <w:top w:val="none" w:sz="0" w:space="0" w:color="auto"/>
            <w:left w:val="none" w:sz="0" w:space="0" w:color="auto"/>
            <w:bottom w:val="none" w:sz="0" w:space="0" w:color="auto"/>
            <w:right w:val="none" w:sz="0" w:space="0" w:color="auto"/>
          </w:divBdr>
        </w:div>
        <w:div w:id="1287661146">
          <w:marLeft w:val="0"/>
          <w:marRight w:val="0"/>
          <w:marTop w:val="0"/>
          <w:marBottom w:val="0"/>
          <w:divBdr>
            <w:top w:val="none" w:sz="0" w:space="0" w:color="auto"/>
            <w:left w:val="none" w:sz="0" w:space="0" w:color="auto"/>
            <w:bottom w:val="none" w:sz="0" w:space="0" w:color="auto"/>
            <w:right w:val="none" w:sz="0" w:space="0" w:color="auto"/>
          </w:divBdr>
        </w:div>
        <w:div w:id="1266111987">
          <w:marLeft w:val="0"/>
          <w:marRight w:val="0"/>
          <w:marTop w:val="0"/>
          <w:marBottom w:val="0"/>
          <w:divBdr>
            <w:top w:val="none" w:sz="0" w:space="0" w:color="auto"/>
            <w:left w:val="none" w:sz="0" w:space="0" w:color="auto"/>
            <w:bottom w:val="none" w:sz="0" w:space="0" w:color="auto"/>
            <w:right w:val="none" w:sz="0" w:space="0" w:color="auto"/>
          </w:divBdr>
        </w:div>
        <w:div w:id="1793743442">
          <w:marLeft w:val="0"/>
          <w:marRight w:val="0"/>
          <w:marTop w:val="0"/>
          <w:marBottom w:val="0"/>
          <w:divBdr>
            <w:top w:val="none" w:sz="0" w:space="0" w:color="auto"/>
            <w:left w:val="none" w:sz="0" w:space="0" w:color="auto"/>
            <w:bottom w:val="none" w:sz="0" w:space="0" w:color="auto"/>
            <w:right w:val="none" w:sz="0" w:space="0" w:color="auto"/>
          </w:divBdr>
        </w:div>
        <w:div w:id="256407520">
          <w:marLeft w:val="0"/>
          <w:marRight w:val="0"/>
          <w:marTop w:val="0"/>
          <w:marBottom w:val="0"/>
          <w:divBdr>
            <w:top w:val="none" w:sz="0" w:space="0" w:color="auto"/>
            <w:left w:val="none" w:sz="0" w:space="0" w:color="auto"/>
            <w:bottom w:val="none" w:sz="0" w:space="0" w:color="auto"/>
            <w:right w:val="none" w:sz="0" w:space="0" w:color="auto"/>
          </w:divBdr>
        </w:div>
        <w:div w:id="1728070636">
          <w:marLeft w:val="0"/>
          <w:marRight w:val="0"/>
          <w:marTop w:val="0"/>
          <w:marBottom w:val="0"/>
          <w:divBdr>
            <w:top w:val="none" w:sz="0" w:space="0" w:color="auto"/>
            <w:left w:val="none" w:sz="0" w:space="0" w:color="auto"/>
            <w:bottom w:val="none" w:sz="0" w:space="0" w:color="auto"/>
            <w:right w:val="none" w:sz="0" w:space="0" w:color="auto"/>
          </w:divBdr>
        </w:div>
        <w:div w:id="1153838478">
          <w:marLeft w:val="0"/>
          <w:marRight w:val="0"/>
          <w:marTop w:val="0"/>
          <w:marBottom w:val="0"/>
          <w:divBdr>
            <w:top w:val="none" w:sz="0" w:space="0" w:color="auto"/>
            <w:left w:val="none" w:sz="0" w:space="0" w:color="auto"/>
            <w:bottom w:val="none" w:sz="0" w:space="0" w:color="auto"/>
            <w:right w:val="none" w:sz="0" w:space="0" w:color="auto"/>
          </w:divBdr>
        </w:div>
        <w:div w:id="867521869">
          <w:marLeft w:val="0"/>
          <w:marRight w:val="0"/>
          <w:marTop w:val="0"/>
          <w:marBottom w:val="0"/>
          <w:divBdr>
            <w:top w:val="none" w:sz="0" w:space="0" w:color="auto"/>
            <w:left w:val="none" w:sz="0" w:space="0" w:color="auto"/>
            <w:bottom w:val="none" w:sz="0" w:space="0" w:color="auto"/>
            <w:right w:val="none" w:sz="0" w:space="0" w:color="auto"/>
          </w:divBdr>
        </w:div>
        <w:div w:id="185486785">
          <w:marLeft w:val="0"/>
          <w:marRight w:val="0"/>
          <w:marTop w:val="0"/>
          <w:marBottom w:val="0"/>
          <w:divBdr>
            <w:top w:val="none" w:sz="0" w:space="0" w:color="auto"/>
            <w:left w:val="none" w:sz="0" w:space="0" w:color="auto"/>
            <w:bottom w:val="none" w:sz="0" w:space="0" w:color="auto"/>
            <w:right w:val="none" w:sz="0" w:space="0" w:color="auto"/>
          </w:divBdr>
        </w:div>
        <w:div w:id="1962496029">
          <w:marLeft w:val="0"/>
          <w:marRight w:val="0"/>
          <w:marTop w:val="0"/>
          <w:marBottom w:val="0"/>
          <w:divBdr>
            <w:top w:val="none" w:sz="0" w:space="0" w:color="auto"/>
            <w:left w:val="none" w:sz="0" w:space="0" w:color="auto"/>
            <w:bottom w:val="none" w:sz="0" w:space="0" w:color="auto"/>
            <w:right w:val="none" w:sz="0" w:space="0" w:color="auto"/>
          </w:divBdr>
        </w:div>
        <w:div w:id="2083873646">
          <w:marLeft w:val="0"/>
          <w:marRight w:val="0"/>
          <w:marTop w:val="0"/>
          <w:marBottom w:val="0"/>
          <w:divBdr>
            <w:top w:val="none" w:sz="0" w:space="0" w:color="auto"/>
            <w:left w:val="none" w:sz="0" w:space="0" w:color="auto"/>
            <w:bottom w:val="none" w:sz="0" w:space="0" w:color="auto"/>
            <w:right w:val="none" w:sz="0" w:space="0" w:color="auto"/>
          </w:divBdr>
        </w:div>
        <w:div w:id="484785585">
          <w:marLeft w:val="0"/>
          <w:marRight w:val="0"/>
          <w:marTop w:val="0"/>
          <w:marBottom w:val="0"/>
          <w:divBdr>
            <w:top w:val="none" w:sz="0" w:space="0" w:color="auto"/>
            <w:left w:val="none" w:sz="0" w:space="0" w:color="auto"/>
            <w:bottom w:val="none" w:sz="0" w:space="0" w:color="auto"/>
            <w:right w:val="none" w:sz="0" w:space="0" w:color="auto"/>
          </w:divBdr>
        </w:div>
        <w:div w:id="1495680637">
          <w:marLeft w:val="0"/>
          <w:marRight w:val="0"/>
          <w:marTop w:val="0"/>
          <w:marBottom w:val="0"/>
          <w:divBdr>
            <w:top w:val="none" w:sz="0" w:space="0" w:color="auto"/>
            <w:left w:val="none" w:sz="0" w:space="0" w:color="auto"/>
            <w:bottom w:val="none" w:sz="0" w:space="0" w:color="auto"/>
            <w:right w:val="none" w:sz="0" w:space="0" w:color="auto"/>
          </w:divBdr>
        </w:div>
        <w:div w:id="1241521621">
          <w:marLeft w:val="0"/>
          <w:marRight w:val="0"/>
          <w:marTop w:val="0"/>
          <w:marBottom w:val="0"/>
          <w:divBdr>
            <w:top w:val="none" w:sz="0" w:space="0" w:color="auto"/>
            <w:left w:val="none" w:sz="0" w:space="0" w:color="auto"/>
            <w:bottom w:val="none" w:sz="0" w:space="0" w:color="auto"/>
            <w:right w:val="none" w:sz="0" w:space="0" w:color="auto"/>
          </w:divBdr>
        </w:div>
        <w:div w:id="50808812">
          <w:marLeft w:val="0"/>
          <w:marRight w:val="0"/>
          <w:marTop w:val="0"/>
          <w:marBottom w:val="0"/>
          <w:divBdr>
            <w:top w:val="none" w:sz="0" w:space="0" w:color="auto"/>
            <w:left w:val="none" w:sz="0" w:space="0" w:color="auto"/>
            <w:bottom w:val="none" w:sz="0" w:space="0" w:color="auto"/>
            <w:right w:val="none" w:sz="0" w:space="0" w:color="auto"/>
          </w:divBdr>
        </w:div>
        <w:div w:id="1123234575">
          <w:marLeft w:val="0"/>
          <w:marRight w:val="0"/>
          <w:marTop w:val="0"/>
          <w:marBottom w:val="0"/>
          <w:divBdr>
            <w:top w:val="none" w:sz="0" w:space="0" w:color="auto"/>
            <w:left w:val="none" w:sz="0" w:space="0" w:color="auto"/>
            <w:bottom w:val="none" w:sz="0" w:space="0" w:color="auto"/>
            <w:right w:val="none" w:sz="0" w:space="0" w:color="auto"/>
          </w:divBdr>
        </w:div>
      </w:divsChild>
    </w:div>
    <w:div w:id="1820999771">
      <w:bodyDiv w:val="1"/>
      <w:marLeft w:val="0"/>
      <w:marRight w:val="0"/>
      <w:marTop w:val="0"/>
      <w:marBottom w:val="0"/>
      <w:divBdr>
        <w:top w:val="none" w:sz="0" w:space="0" w:color="auto"/>
        <w:left w:val="none" w:sz="0" w:space="0" w:color="auto"/>
        <w:bottom w:val="none" w:sz="0" w:space="0" w:color="auto"/>
        <w:right w:val="none" w:sz="0" w:space="0" w:color="auto"/>
      </w:divBdr>
    </w:div>
    <w:div w:id="1944259575">
      <w:bodyDiv w:val="1"/>
      <w:marLeft w:val="0"/>
      <w:marRight w:val="0"/>
      <w:marTop w:val="0"/>
      <w:marBottom w:val="0"/>
      <w:divBdr>
        <w:top w:val="none" w:sz="0" w:space="0" w:color="auto"/>
        <w:left w:val="none" w:sz="0" w:space="0" w:color="auto"/>
        <w:bottom w:val="none" w:sz="0" w:space="0" w:color="auto"/>
        <w:right w:val="none" w:sz="0" w:space="0" w:color="auto"/>
      </w:divBdr>
      <w:divsChild>
        <w:div w:id="448470347">
          <w:marLeft w:val="0"/>
          <w:marRight w:val="0"/>
          <w:marTop w:val="0"/>
          <w:marBottom w:val="0"/>
          <w:divBdr>
            <w:top w:val="none" w:sz="0" w:space="0" w:color="auto"/>
            <w:left w:val="none" w:sz="0" w:space="0" w:color="auto"/>
            <w:bottom w:val="none" w:sz="0" w:space="0" w:color="auto"/>
            <w:right w:val="none" w:sz="0" w:space="0" w:color="auto"/>
          </w:divBdr>
        </w:div>
        <w:div w:id="1595437726">
          <w:marLeft w:val="0"/>
          <w:marRight w:val="0"/>
          <w:marTop w:val="0"/>
          <w:marBottom w:val="0"/>
          <w:divBdr>
            <w:top w:val="none" w:sz="0" w:space="0" w:color="auto"/>
            <w:left w:val="none" w:sz="0" w:space="0" w:color="auto"/>
            <w:bottom w:val="none" w:sz="0" w:space="0" w:color="auto"/>
            <w:right w:val="none" w:sz="0" w:space="0" w:color="auto"/>
          </w:divBdr>
        </w:div>
        <w:div w:id="1333291417">
          <w:marLeft w:val="0"/>
          <w:marRight w:val="0"/>
          <w:marTop w:val="0"/>
          <w:marBottom w:val="0"/>
          <w:divBdr>
            <w:top w:val="none" w:sz="0" w:space="0" w:color="auto"/>
            <w:left w:val="none" w:sz="0" w:space="0" w:color="auto"/>
            <w:bottom w:val="none" w:sz="0" w:space="0" w:color="auto"/>
            <w:right w:val="none" w:sz="0" w:space="0" w:color="auto"/>
          </w:divBdr>
        </w:div>
        <w:div w:id="689381248">
          <w:marLeft w:val="0"/>
          <w:marRight w:val="0"/>
          <w:marTop w:val="0"/>
          <w:marBottom w:val="0"/>
          <w:divBdr>
            <w:top w:val="none" w:sz="0" w:space="0" w:color="auto"/>
            <w:left w:val="none" w:sz="0" w:space="0" w:color="auto"/>
            <w:bottom w:val="none" w:sz="0" w:space="0" w:color="auto"/>
            <w:right w:val="none" w:sz="0" w:space="0" w:color="auto"/>
          </w:divBdr>
        </w:div>
        <w:div w:id="2063016261">
          <w:marLeft w:val="0"/>
          <w:marRight w:val="0"/>
          <w:marTop w:val="0"/>
          <w:marBottom w:val="0"/>
          <w:divBdr>
            <w:top w:val="none" w:sz="0" w:space="0" w:color="auto"/>
            <w:left w:val="none" w:sz="0" w:space="0" w:color="auto"/>
            <w:bottom w:val="none" w:sz="0" w:space="0" w:color="auto"/>
            <w:right w:val="none" w:sz="0" w:space="0" w:color="auto"/>
          </w:divBdr>
        </w:div>
        <w:div w:id="2016810106">
          <w:marLeft w:val="0"/>
          <w:marRight w:val="0"/>
          <w:marTop w:val="0"/>
          <w:marBottom w:val="0"/>
          <w:divBdr>
            <w:top w:val="none" w:sz="0" w:space="0" w:color="auto"/>
            <w:left w:val="none" w:sz="0" w:space="0" w:color="auto"/>
            <w:bottom w:val="none" w:sz="0" w:space="0" w:color="auto"/>
            <w:right w:val="none" w:sz="0" w:space="0" w:color="auto"/>
          </w:divBdr>
        </w:div>
        <w:div w:id="129641277">
          <w:marLeft w:val="0"/>
          <w:marRight w:val="0"/>
          <w:marTop w:val="0"/>
          <w:marBottom w:val="0"/>
          <w:divBdr>
            <w:top w:val="none" w:sz="0" w:space="0" w:color="auto"/>
            <w:left w:val="none" w:sz="0" w:space="0" w:color="auto"/>
            <w:bottom w:val="none" w:sz="0" w:space="0" w:color="auto"/>
            <w:right w:val="none" w:sz="0" w:space="0" w:color="auto"/>
          </w:divBdr>
        </w:div>
        <w:div w:id="1392996697">
          <w:marLeft w:val="0"/>
          <w:marRight w:val="0"/>
          <w:marTop w:val="0"/>
          <w:marBottom w:val="0"/>
          <w:divBdr>
            <w:top w:val="none" w:sz="0" w:space="0" w:color="auto"/>
            <w:left w:val="none" w:sz="0" w:space="0" w:color="auto"/>
            <w:bottom w:val="none" w:sz="0" w:space="0" w:color="auto"/>
            <w:right w:val="none" w:sz="0" w:space="0" w:color="auto"/>
          </w:divBdr>
        </w:div>
        <w:div w:id="503014199">
          <w:marLeft w:val="0"/>
          <w:marRight w:val="0"/>
          <w:marTop w:val="0"/>
          <w:marBottom w:val="0"/>
          <w:divBdr>
            <w:top w:val="none" w:sz="0" w:space="0" w:color="auto"/>
            <w:left w:val="none" w:sz="0" w:space="0" w:color="auto"/>
            <w:bottom w:val="none" w:sz="0" w:space="0" w:color="auto"/>
            <w:right w:val="none" w:sz="0" w:space="0" w:color="auto"/>
          </w:divBdr>
        </w:div>
        <w:div w:id="1669744005">
          <w:marLeft w:val="0"/>
          <w:marRight w:val="0"/>
          <w:marTop w:val="0"/>
          <w:marBottom w:val="0"/>
          <w:divBdr>
            <w:top w:val="none" w:sz="0" w:space="0" w:color="auto"/>
            <w:left w:val="none" w:sz="0" w:space="0" w:color="auto"/>
            <w:bottom w:val="none" w:sz="0" w:space="0" w:color="auto"/>
            <w:right w:val="none" w:sz="0" w:space="0" w:color="auto"/>
          </w:divBdr>
        </w:div>
        <w:div w:id="208147545">
          <w:marLeft w:val="0"/>
          <w:marRight w:val="0"/>
          <w:marTop w:val="0"/>
          <w:marBottom w:val="0"/>
          <w:divBdr>
            <w:top w:val="none" w:sz="0" w:space="0" w:color="auto"/>
            <w:left w:val="none" w:sz="0" w:space="0" w:color="auto"/>
            <w:bottom w:val="none" w:sz="0" w:space="0" w:color="auto"/>
            <w:right w:val="none" w:sz="0" w:space="0" w:color="auto"/>
          </w:divBdr>
        </w:div>
        <w:div w:id="803546962">
          <w:marLeft w:val="0"/>
          <w:marRight w:val="0"/>
          <w:marTop w:val="0"/>
          <w:marBottom w:val="0"/>
          <w:divBdr>
            <w:top w:val="none" w:sz="0" w:space="0" w:color="auto"/>
            <w:left w:val="none" w:sz="0" w:space="0" w:color="auto"/>
            <w:bottom w:val="none" w:sz="0" w:space="0" w:color="auto"/>
            <w:right w:val="none" w:sz="0" w:space="0" w:color="auto"/>
          </w:divBdr>
        </w:div>
        <w:div w:id="2064480670">
          <w:marLeft w:val="0"/>
          <w:marRight w:val="0"/>
          <w:marTop w:val="0"/>
          <w:marBottom w:val="0"/>
          <w:divBdr>
            <w:top w:val="none" w:sz="0" w:space="0" w:color="auto"/>
            <w:left w:val="none" w:sz="0" w:space="0" w:color="auto"/>
            <w:bottom w:val="none" w:sz="0" w:space="0" w:color="auto"/>
            <w:right w:val="none" w:sz="0" w:space="0" w:color="auto"/>
          </w:divBdr>
        </w:div>
        <w:div w:id="1029334953">
          <w:marLeft w:val="0"/>
          <w:marRight w:val="0"/>
          <w:marTop w:val="0"/>
          <w:marBottom w:val="0"/>
          <w:divBdr>
            <w:top w:val="none" w:sz="0" w:space="0" w:color="auto"/>
            <w:left w:val="none" w:sz="0" w:space="0" w:color="auto"/>
            <w:bottom w:val="none" w:sz="0" w:space="0" w:color="auto"/>
            <w:right w:val="none" w:sz="0" w:space="0" w:color="auto"/>
          </w:divBdr>
        </w:div>
        <w:div w:id="1508515053">
          <w:marLeft w:val="0"/>
          <w:marRight w:val="0"/>
          <w:marTop w:val="0"/>
          <w:marBottom w:val="0"/>
          <w:divBdr>
            <w:top w:val="none" w:sz="0" w:space="0" w:color="auto"/>
            <w:left w:val="none" w:sz="0" w:space="0" w:color="auto"/>
            <w:bottom w:val="none" w:sz="0" w:space="0" w:color="auto"/>
            <w:right w:val="none" w:sz="0" w:space="0" w:color="auto"/>
          </w:divBdr>
        </w:div>
        <w:div w:id="851915400">
          <w:marLeft w:val="0"/>
          <w:marRight w:val="0"/>
          <w:marTop w:val="0"/>
          <w:marBottom w:val="0"/>
          <w:divBdr>
            <w:top w:val="none" w:sz="0" w:space="0" w:color="auto"/>
            <w:left w:val="none" w:sz="0" w:space="0" w:color="auto"/>
            <w:bottom w:val="none" w:sz="0" w:space="0" w:color="auto"/>
            <w:right w:val="none" w:sz="0" w:space="0" w:color="auto"/>
          </w:divBdr>
        </w:div>
        <w:div w:id="483938407">
          <w:marLeft w:val="0"/>
          <w:marRight w:val="0"/>
          <w:marTop w:val="0"/>
          <w:marBottom w:val="0"/>
          <w:divBdr>
            <w:top w:val="none" w:sz="0" w:space="0" w:color="auto"/>
            <w:left w:val="none" w:sz="0" w:space="0" w:color="auto"/>
            <w:bottom w:val="none" w:sz="0" w:space="0" w:color="auto"/>
            <w:right w:val="none" w:sz="0" w:space="0" w:color="auto"/>
          </w:divBdr>
        </w:div>
        <w:div w:id="433132012">
          <w:marLeft w:val="0"/>
          <w:marRight w:val="0"/>
          <w:marTop w:val="0"/>
          <w:marBottom w:val="0"/>
          <w:divBdr>
            <w:top w:val="none" w:sz="0" w:space="0" w:color="auto"/>
            <w:left w:val="none" w:sz="0" w:space="0" w:color="auto"/>
            <w:bottom w:val="none" w:sz="0" w:space="0" w:color="auto"/>
            <w:right w:val="none" w:sz="0" w:space="0" w:color="auto"/>
          </w:divBdr>
        </w:div>
        <w:div w:id="319695902">
          <w:marLeft w:val="0"/>
          <w:marRight w:val="0"/>
          <w:marTop w:val="0"/>
          <w:marBottom w:val="0"/>
          <w:divBdr>
            <w:top w:val="none" w:sz="0" w:space="0" w:color="auto"/>
            <w:left w:val="none" w:sz="0" w:space="0" w:color="auto"/>
            <w:bottom w:val="none" w:sz="0" w:space="0" w:color="auto"/>
            <w:right w:val="none" w:sz="0" w:space="0" w:color="auto"/>
          </w:divBdr>
        </w:div>
        <w:div w:id="446391346">
          <w:marLeft w:val="0"/>
          <w:marRight w:val="0"/>
          <w:marTop w:val="0"/>
          <w:marBottom w:val="0"/>
          <w:divBdr>
            <w:top w:val="none" w:sz="0" w:space="0" w:color="auto"/>
            <w:left w:val="none" w:sz="0" w:space="0" w:color="auto"/>
            <w:bottom w:val="none" w:sz="0" w:space="0" w:color="auto"/>
            <w:right w:val="none" w:sz="0" w:space="0" w:color="auto"/>
          </w:divBdr>
        </w:div>
        <w:div w:id="1706178598">
          <w:marLeft w:val="0"/>
          <w:marRight w:val="0"/>
          <w:marTop w:val="0"/>
          <w:marBottom w:val="0"/>
          <w:divBdr>
            <w:top w:val="none" w:sz="0" w:space="0" w:color="auto"/>
            <w:left w:val="none" w:sz="0" w:space="0" w:color="auto"/>
            <w:bottom w:val="none" w:sz="0" w:space="0" w:color="auto"/>
            <w:right w:val="none" w:sz="0" w:space="0" w:color="auto"/>
          </w:divBdr>
        </w:div>
        <w:div w:id="569970934">
          <w:marLeft w:val="0"/>
          <w:marRight w:val="0"/>
          <w:marTop w:val="0"/>
          <w:marBottom w:val="0"/>
          <w:divBdr>
            <w:top w:val="none" w:sz="0" w:space="0" w:color="auto"/>
            <w:left w:val="none" w:sz="0" w:space="0" w:color="auto"/>
            <w:bottom w:val="none" w:sz="0" w:space="0" w:color="auto"/>
            <w:right w:val="none" w:sz="0" w:space="0" w:color="auto"/>
          </w:divBdr>
        </w:div>
        <w:div w:id="1184319518">
          <w:marLeft w:val="0"/>
          <w:marRight w:val="0"/>
          <w:marTop w:val="0"/>
          <w:marBottom w:val="0"/>
          <w:divBdr>
            <w:top w:val="none" w:sz="0" w:space="0" w:color="auto"/>
            <w:left w:val="none" w:sz="0" w:space="0" w:color="auto"/>
            <w:bottom w:val="none" w:sz="0" w:space="0" w:color="auto"/>
            <w:right w:val="none" w:sz="0" w:space="0" w:color="auto"/>
          </w:divBdr>
        </w:div>
        <w:div w:id="1199390423">
          <w:marLeft w:val="0"/>
          <w:marRight w:val="0"/>
          <w:marTop w:val="0"/>
          <w:marBottom w:val="0"/>
          <w:divBdr>
            <w:top w:val="none" w:sz="0" w:space="0" w:color="auto"/>
            <w:left w:val="none" w:sz="0" w:space="0" w:color="auto"/>
            <w:bottom w:val="none" w:sz="0" w:space="0" w:color="auto"/>
            <w:right w:val="none" w:sz="0" w:space="0" w:color="auto"/>
          </w:divBdr>
        </w:div>
        <w:div w:id="1305771018">
          <w:marLeft w:val="0"/>
          <w:marRight w:val="0"/>
          <w:marTop w:val="0"/>
          <w:marBottom w:val="0"/>
          <w:divBdr>
            <w:top w:val="none" w:sz="0" w:space="0" w:color="auto"/>
            <w:left w:val="none" w:sz="0" w:space="0" w:color="auto"/>
            <w:bottom w:val="none" w:sz="0" w:space="0" w:color="auto"/>
            <w:right w:val="none" w:sz="0" w:space="0" w:color="auto"/>
          </w:divBdr>
        </w:div>
        <w:div w:id="681736894">
          <w:marLeft w:val="0"/>
          <w:marRight w:val="0"/>
          <w:marTop w:val="0"/>
          <w:marBottom w:val="0"/>
          <w:divBdr>
            <w:top w:val="none" w:sz="0" w:space="0" w:color="auto"/>
            <w:left w:val="none" w:sz="0" w:space="0" w:color="auto"/>
            <w:bottom w:val="none" w:sz="0" w:space="0" w:color="auto"/>
            <w:right w:val="none" w:sz="0" w:space="0" w:color="auto"/>
          </w:divBdr>
        </w:div>
        <w:div w:id="181866429">
          <w:marLeft w:val="0"/>
          <w:marRight w:val="0"/>
          <w:marTop w:val="0"/>
          <w:marBottom w:val="0"/>
          <w:divBdr>
            <w:top w:val="none" w:sz="0" w:space="0" w:color="auto"/>
            <w:left w:val="none" w:sz="0" w:space="0" w:color="auto"/>
            <w:bottom w:val="none" w:sz="0" w:space="0" w:color="auto"/>
            <w:right w:val="none" w:sz="0" w:space="0" w:color="auto"/>
          </w:divBdr>
        </w:div>
        <w:div w:id="1284385193">
          <w:marLeft w:val="0"/>
          <w:marRight w:val="0"/>
          <w:marTop w:val="0"/>
          <w:marBottom w:val="0"/>
          <w:divBdr>
            <w:top w:val="none" w:sz="0" w:space="0" w:color="auto"/>
            <w:left w:val="none" w:sz="0" w:space="0" w:color="auto"/>
            <w:bottom w:val="none" w:sz="0" w:space="0" w:color="auto"/>
            <w:right w:val="none" w:sz="0" w:space="0" w:color="auto"/>
          </w:divBdr>
        </w:div>
        <w:div w:id="1038317395">
          <w:marLeft w:val="0"/>
          <w:marRight w:val="0"/>
          <w:marTop w:val="0"/>
          <w:marBottom w:val="0"/>
          <w:divBdr>
            <w:top w:val="none" w:sz="0" w:space="0" w:color="auto"/>
            <w:left w:val="none" w:sz="0" w:space="0" w:color="auto"/>
            <w:bottom w:val="none" w:sz="0" w:space="0" w:color="auto"/>
            <w:right w:val="none" w:sz="0" w:space="0" w:color="auto"/>
          </w:divBdr>
        </w:div>
        <w:div w:id="1596091314">
          <w:marLeft w:val="0"/>
          <w:marRight w:val="0"/>
          <w:marTop w:val="0"/>
          <w:marBottom w:val="0"/>
          <w:divBdr>
            <w:top w:val="none" w:sz="0" w:space="0" w:color="auto"/>
            <w:left w:val="none" w:sz="0" w:space="0" w:color="auto"/>
            <w:bottom w:val="none" w:sz="0" w:space="0" w:color="auto"/>
            <w:right w:val="none" w:sz="0" w:space="0" w:color="auto"/>
          </w:divBdr>
        </w:div>
        <w:div w:id="674381722">
          <w:marLeft w:val="0"/>
          <w:marRight w:val="0"/>
          <w:marTop w:val="0"/>
          <w:marBottom w:val="0"/>
          <w:divBdr>
            <w:top w:val="none" w:sz="0" w:space="0" w:color="auto"/>
            <w:left w:val="none" w:sz="0" w:space="0" w:color="auto"/>
            <w:bottom w:val="none" w:sz="0" w:space="0" w:color="auto"/>
            <w:right w:val="none" w:sz="0" w:space="0" w:color="auto"/>
          </w:divBdr>
        </w:div>
        <w:div w:id="121189332">
          <w:marLeft w:val="0"/>
          <w:marRight w:val="0"/>
          <w:marTop w:val="0"/>
          <w:marBottom w:val="0"/>
          <w:divBdr>
            <w:top w:val="none" w:sz="0" w:space="0" w:color="auto"/>
            <w:left w:val="none" w:sz="0" w:space="0" w:color="auto"/>
            <w:bottom w:val="none" w:sz="0" w:space="0" w:color="auto"/>
            <w:right w:val="none" w:sz="0" w:space="0" w:color="auto"/>
          </w:divBdr>
        </w:div>
        <w:div w:id="1661424836">
          <w:marLeft w:val="0"/>
          <w:marRight w:val="0"/>
          <w:marTop w:val="0"/>
          <w:marBottom w:val="0"/>
          <w:divBdr>
            <w:top w:val="none" w:sz="0" w:space="0" w:color="auto"/>
            <w:left w:val="none" w:sz="0" w:space="0" w:color="auto"/>
            <w:bottom w:val="none" w:sz="0" w:space="0" w:color="auto"/>
            <w:right w:val="none" w:sz="0" w:space="0" w:color="auto"/>
          </w:divBdr>
        </w:div>
      </w:divsChild>
    </w:div>
    <w:div w:id="2021815649">
      <w:bodyDiv w:val="1"/>
      <w:marLeft w:val="0"/>
      <w:marRight w:val="0"/>
      <w:marTop w:val="0"/>
      <w:marBottom w:val="0"/>
      <w:divBdr>
        <w:top w:val="none" w:sz="0" w:space="0" w:color="auto"/>
        <w:left w:val="none" w:sz="0" w:space="0" w:color="auto"/>
        <w:bottom w:val="none" w:sz="0" w:space="0" w:color="auto"/>
        <w:right w:val="none" w:sz="0" w:space="0" w:color="auto"/>
      </w:divBdr>
    </w:div>
    <w:div w:id="2033338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20</Pages>
  <Words>3148</Words>
  <Characters>17944</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31</cp:revision>
  <cp:lastPrinted>2017-12-02T05:24:00Z</cp:lastPrinted>
  <dcterms:created xsi:type="dcterms:W3CDTF">2017-12-19T07:21:00Z</dcterms:created>
  <dcterms:modified xsi:type="dcterms:W3CDTF">2017-12-19T09:18:00Z</dcterms:modified>
</cp:coreProperties>
</file>